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19E" w:rsidRPr="00972645" w:rsidRDefault="005400F6" w:rsidP="005400F6">
      <w:pPr>
        <w:pStyle w:val="Heading1"/>
        <w:numPr>
          <w:ilvl w:val="0"/>
          <w:numId w:val="0"/>
        </w:numPr>
      </w:pPr>
      <w:r w:rsidRPr="00972645">
        <w:t>Meneladani S</w:t>
      </w:r>
      <w:r w:rsidR="00F15453" w:rsidRPr="00972645">
        <w:t>oegijapranata</w:t>
      </w:r>
      <w:r w:rsidRPr="00972645">
        <w:t xml:space="preserve"> sebagai Patron</w:t>
      </w:r>
      <w:r w:rsidR="00562A70" w:rsidRPr="00972645">
        <w:t xml:space="preserve"> universiter</w:t>
      </w:r>
      <w:r w:rsidR="00B911ED" w:rsidRPr="00972645">
        <w:rPr>
          <w:rStyle w:val="FootnoteReference"/>
        </w:rPr>
        <w:footnoteReference w:id="1"/>
      </w:r>
    </w:p>
    <w:p w:rsidR="00FD4C4C" w:rsidRPr="00972645" w:rsidRDefault="00FD4C4C" w:rsidP="00FD4C4C">
      <w:r w:rsidRPr="00972645">
        <w:t>Oleh : A. Rudyanto Soesilo</w:t>
      </w:r>
    </w:p>
    <w:p w:rsidR="00FD4C4C" w:rsidRPr="00972645" w:rsidRDefault="00FD4C4C" w:rsidP="00FD4C4C">
      <w:pPr>
        <w:pStyle w:val="Quote"/>
      </w:pPr>
      <w:r w:rsidRPr="00972645">
        <w:t>. . . . . . . . . . . . . .</w:t>
      </w:r>
    </w:p>
    <w:p w:rsidR="00F02F2D" w:rsidRPr="00972645" w:rsidRDefault="00F02F2D" w:rsidP="00F02F2D">
      <w:pPr>
        <w:pStyle w:val="Quote"/>
      </w:pPr>
      <w:r w:rsidRPr="00972645">
        <w:t xml:space="preserve">Berteladan </w:t>
      </w:r>
      <w:r w:rsidR="00F15453" w:rsidRPr="00972645">
        <w:t>baktimu, Soegijapranata</w:t>
      </w:r>
    </w:p>
    <w:p w:rsidR="00F02F2D" w:rsidRPr="00972645" w:rsidRDefault="00F02F2D" w:rsidP="00F02F2D">
      <w:pPr>
        <w:pStyle w:val="Quote"/>
      </w:pPr>
      <w:r w:rsidRPr="00972645">
        <w:t>Berlandaskan imanku, Kasih Kristiani</w:t>
      </w:r>
    </w:p>
    <w:p w:rsidR="00F02F2D" w:rsidRPr="00972645" w:rsidRDefault="00F02F2D" w:rsidP="00F02F2D">
      <w:pPr>
        <w:pStyle w:val="Quote"/>
      </w:pPr>
      <w:r w:rsidRPr="00972645">
        <w:t>Indonesia tanah neg’riku, baktiku kepadamu</w:t>
      </w:r>
    </w:p>
    <w:p w:rsidR="00F15453" w:rsidRPr="00972645" w:rsidRDefault="00F15453" w:rsidP="00F02F2D">
      <w:pPr>
        <w:pStyle w:val="Quote"/>
      </w:pPr>
    </w:p>
    <w:p w:rsidR="00F02F2D" w:rsidRPr="00972645" w:rsidRDefault="00562A70" w:rsidP="00F02F2D">
      <w:pPr>
        <w:pStyle w:val="Quote"/>
      </w:pPr>
      <w:r w:rsidRPr="00972645">
        <w:t>Kini A</w:t>
      </w:r>
      <w:r w:rsidR="00F15453" w:rsidRPr="00972645">
        <w:t>lmaterku, Soegijapranata</w:t>
      </w:r>
    </w:p>
    <w:p w:rsidR="00F02F2D" w:rsidRPr="00972645" w:rsidRDefault="00F02F2D" w:rsidP="00F02F2D">
      <w:pPr>
        <w:pStyle w:val="Quote"/>
      </w:pPr>
      <w:r w:rsidRPr="00972645">
        <w:t>Dengan janji suciku, Kasih Kristiani</w:t>
      </w:r>
    </w:p>
    <w:p w:rsidR="00F02F2D" w:rsidRPr="00972645" w:rsidRDefault="00F02F2D" w:rsidP="00F02F2D">
      <w:pPr>
        <w:pStyle w:val="Quote"/>
      </w:pPr>
      <w:r w:rsidRPr="00972645">
        <w:t>Pancasila jalan hidupku, Jayalah Indonesia!</w:t>
      </w:r>
    </w:p>
    <w:p w:rsidR="00562A70" w:rsidRPr="00972645" w:rsidRDefault="00562A70" w:rsidP="00562A70">
      <w:pPr>
        <w:pStyle w:val="Quote"/>
      </w:pPr>
      <w:r w:rsidRPr="00972645">
        <w:t>Jayalah Indonesia!</w:t>
      </w:r>
    </w:p>
    <w:p w:rsidR="00FD4C4C" w:rsidRPr="00972645" w:rsidRDefault="00562A70" w:rsidP="00562A70">
      <w:pPr>
        <w:pStyle w:val="Quote"/>
      </w:pPr>
      <w:r w:rsidRPr="00972645">
        <w:t xml:space="preserve"> </w:t>
      </w:r>
      <w:r w:rsidR="00FD4C4C" w:rsidRPr="00972645">
        <w:t>(Hymne Unika Soegijapranata)</w:t>
      </w:r>
    </w:p>
    <w:p w:rsidR="00F02F2D" w:rsidRPr="00972645" w:rsidRDefault="00F02F2D" w:rsidP="00B911ED"/>
    <w:p w:rsidR="00B911ED" w:rsidRPr="00C4644F" w:rsidRDefault="00562A70" w:rsidP="00B911ED">
      <w:pPr>
        <w:rPr>
          <w:lang w:val="en-US"/>
        </w:rPr>
      </w:pPr>
      <w:r w:rsidRPr="00972645">
        <w:t>Pembahasan tentang k</w:t>
      </w:r>
      <w:r w:rsidR="00B911ED" w:rsidRPr="00972645">
        <w:t xml:space="preserve">eteladanan </w:t>
      </w:r>
      <w:r w:rsidRPr="00972645">
        <w:t xml:space="preserve">di </w:t>
      </w:r>
      <w:r w:rsidR="00B911ED" w:rsidRPr="00972645">
        <w:t xml:space="preserve">dalam suatu institusi </w:t>
      </w:r>
      <w:r w:rsidRPr="00972645">
        <w:t xml:space="preserve">pada lazimnya adalah pembahasan tentang </w:t>
      </w:r>
      <w:r w:rsidR="00B911ED" w:rsidRPr="00972645">
        <w:t xml:space="preserve">keteladanan yang hirarkikal, yang dimaknai sebagai keteladanan </w:t>
      </w:r>
      <w:r w:rsidRPr="00972645">
        <w:t xml:space="preserve">perilaku </w:t>
      </w:r>
      <w:r w:rsidR="00B911ED" w:rsidRPr="00972645">
        <w:t xml:space="preserve">dari </w:t>
      </w:r>
      <w:r w:rsidR="00617FDE" w:rsidRPr="00972645">
        <w:t xml:space="preserve">atasan kepada bawahan (trickle-down) atau dari sesama jenjang (trickle-across) bahkan bisa dari bawahan ke jenjang yang lebih atas (trickle-up). Pada umumnya </w:t>
      </w:r>
      <w:r w:rsidR="007171C5" w:rsidRPr="00972645">
        <w:t>berupa keteladanan yang bersifat tuntunan perilaku, semangat dan loyalitas. Pada kesempatan ini, pada “Soegijapranata Memorial Lecture</w:t>
      </w:r>
      <w:r w:rsidRPr="00972645">
        <w:t xml:space="preserve"> 6</w:t>
      </w:r>
      <w:r w:rsidR="007171C5" w:rsidRPr="00972645">
        <w:t>” penuli</w:t>
      </w:r>
      <w:r w:rsidRPr="00972645">
        <w:t>s akan mengajak kita sejenak membahas</w:t>
      </w:r>
      <w:r w:rsidR="007171C5" w:rsidRPr="00972645">
        <w:t xml:space="preserve"> keteladanan</w:t>
      </w:r>
      <w:r w:rsidR="00C4644F">
        <w:rPr>
          <w:lang w:val="en-US"/>
        </w:rPr>
        <w:t xml:space="preserve"> dari</w:t>
      </w:r>
      <w:r w:rsidR="007171C5" w:rsidRPr="00972645">
        <w:t xml:space="preserve"> Patron kita, </w:t>
      </w:r>
      <w:r w:rsidRPr="00972645">
        <w:t xml:space="preserve">Romo Kanjeng </w:t>
      </w:r>
      <w:r w:rsidR="007171C5" w:rsidRPr="00972645">
        <w:t>Mgr Soegijapranata, sebuah keteladanan konseptual</w:t>
      </w:r>
      <w:r w:rsidR="00C4644F">
        <w:rPr>
          <w:lang w:val="en-US"/>
        </w:rPr>
        <w:t xml:space="preserve"> yang menjadi landasan dari keteladanan yang mewujud tadi. </w:t>
      </w:r>
    </w:p>
    <w:p w:rsidR="00A332D7" w:rsidRPr="00A332D7" w:rsidRDefault="00EA6084" w:rsidP="00726026">
      <w:pPr>
        <w:rPr>
          <w:rFonts w:cstheme="minorBidi"/>
          <w:i/>
          <w:iCs/>
          <w:color w:val="000000"/>
          <w:lang w:val="en-US"/>
        </w:rPr>
      </w:pPr>
      <w:r w:rsidRPr="00972645">
        <w:t>Nama Mgr Soegijapranata telah menjadi nama dari perguruan</w:t>
      </w:r>
      <w:r w:rsidR="005B580F" w:rsidRPr="00972645">
        <w:t xml:space="preserve"> </w:t>
      </w:r>
      <w:r w:rsidRPr="00972645">
        <w:t>tinggi</w:t>
      </w:r>
      <w:r w:rsidR="00B41DC8" w:rsidRPr="00972645">
        <w:t xml:space="preserve"> kita</w:t>
      </w:r>
      <w:r w:rsidR="000B3DD6">
        <w:rPr>
          <w:rStyle w:val="FootnoteReference"/>
        </w:rPr>
        <w:footnoteReference w:id="2"/>
      </w:r>
      <w:r w:rsidR="005B580F" w:rsidRPr="00972645">
        <w:t xml:space="preserve"> , sebagai konsekwens</w:t>
      </w:r>
      <w:r w:rsidR="00562A70" w:rsidRPr="00972645">
        <w:t xml:space="preserve">i implisit, </w:t>
      </w:r>
      <w:r w:rsidR="005B580F" w:rsidRPr="00972645">
        <w:t xml:space="preserve"> kita </w:t>
      </w:r>
      <w:r w:rsidR="00920A39" w:rsidRPr="00972645">
        <w:t xml:space="preserve">telah </w:t>
      </w:r>
      <w:r w:rsidR="00B41DC8" w:rsidRPr="00972645">
        <w:t xml:space="preserve">mengangkat </w:t>
      </w:r>
      <w:r w:rsidR="005B580F" w:rsidRPr="00972645">
        <w:t>Patron kita ini</w:t>
      </w:r>
      <w:r w:rsidR="00B41DC8" w:rsidRPr="00972645">
        <w:t xml:space="preserve"> sebagi sumber teladan dalam gerak langkah mengelola perguruan tinggi ini</w:t>
      </w:r>
      <w:r w:rsidR="005B580F" w:rsidRPr="00972645">
        <w:t xml:space="preserve">. </w:t>
      </w:r>
    </w:p>
    <w:p w:rsidR="00A332D7" w:rsidRPr="00A332D7" w:rsidRDefault="00A332D7" w:rsidP="00A332D7">
      <w:pPr>
        <w:pStyle w:val="Quote"/>
        <w:rPr>
          <w:lang w:val="en-US"/>
        </w:rPr>
      </w:pPr>
    </w:p>
    <w:p w:rsidR="000B3DD6" w:rsidRPr="000B3DD6" w:rsidRDefault="000B3DD6" w:rsidP="000B3DD6">
      <w:pPr>
        <w:rPr>
          <w:lang w:val="en-US"/>
        </w:rPr>
      </w:pPr>
    </w:p>
    <w:p w:rsidR="001F7AEF" w:rsidRPr="00972645" w:rsidRDefault="00A332D7" w:rsidP="00B911ED">
      <w:r>
        <w:rPr>
          <w:lang w:val="en-US"/>
        </w:rPr>
        <w:t>Dari pemahaman diatas, d</w:t>
      </w:r>
      <w:r w:rsidR="005B580F" w:rsidRPr="00972645">
        <w:t xml:space="preserve">isamping </w:t>
      </w:r>
      <w:r>
        <w:rPr>
          <w:lang w:val="en-US"/>
        </w:rPr>
        <w:t xml:space="preserve">apresiasi terhadap </w:t>
      </w:r>
      <w:r w:rsidR="005B580F" w:rsidRPr="00972645">
        <w:t>keteladanan tentang keseharian beliau yang luar biasa itu, menjadi tugas “The Soegijapranata Institute”</w:t>
      </w:r>
      <w:r w:rsidR="000B3DD6">
        <w:rPr>
          <w:rStyle w:val="FootnoteReference"/>
        </w:rPr>
        <w:footnoteReference w:id="3"/>
      </w:r>
      <w:r w:rsidR="005B580F" w:rsidRPr="00972645">
        <w:t xml:space="preserve"> yang telah hadir ditengah kita, untuk menggali keteladanan konseptual beliau. </w:t>
      </w:r>
      <w:r w:rsidR="00EA6084" w:rsidRPr="00972645">
        <w:t xml:space="preserve">Keteladanan konseptual yang dimaksud adalah gagasan-gagasan beliau yang </w:t>
      </w:r>
      <w:r w:rsidR="00C577C6" w:rsidRPr="00972645">
        <w:t xml:space="preserve">yang mewujud pada gerak langkah </w:t>
      </w:r>
      <w:r w:rsidR="007C423B" w:rsidRPr="00972645">
        <w:t xml:space="preserve">bakti </w:t>
      </w:r>
      <w:r w:rsidR="00C577C6" w:rsidRPr="00972645">
        <w:t xml:space="preserve">beliau maupun yang tersurat dalam naskah2 yang beliau tinggalkan. </w:t>
      </w:r>
    </w:p>
    <w:p w:rsidR="001F7AEF" w:rsidRPr="00972645" w:rsidRDefault="001F7AEF" w:rsidP="001F7AEF"/>
    <w:p w:rsidR="008C2C86" w:rsidRDefault="00EB2357" w:rsidP="00EB2357">
      <w:pPr>
        <w:pStyle w:val="Heading1"/>
        <w:spacing w:before="0" w:after="0" w:line="240" w:lineRule="auto"/>
        <w:ind w:left="0" w:right="0" w:firstLine="0"/>
        <w:jc w:val="left"/>
        <w:rPr>
          <w:lang w:val="en-US"/>
        </w:rPr>
      </w:pPr>
      <w:r>
        <w:rPr>
          <w:lang w:val="en-US"/>
        </w:rPr>
        <w:t xml:space="preserve">Menelaah </w:t>
      </w:r>
      <w:r w:rsidR="008C2C86" w:rsidRPr="00972645">
        <w:t>Keteladanan konseptual</w:t>
      </w:r>
      <w:r>
        <w:rPr>
          <w:lang w:val="en-US"/>
        </w:rPr>
        <w:t xml:space="preserve"> Mgr. Soegijapranata.</w:t>
      </w:r>
    </w:p>
    <w:p w:rsidR="00EB2357" w:rsidRPr="00EB2357" w:rsidRDefault="00EB2357" w:rsidP="00EB2357">
      <w:pPr>
        <w:rPr>
          <w:lang w:val="en-US"/>
        </w:rPr>
      </w:pPr>
    </w:p>
    <w:p w:rsidR="00F02F2D" w:rsidRPr="00972645" w:rsidRDefault="00602821" w:rsidP="00B911ED">
      <w:r w:rsidRPr="00972645">
        <w:t xml:space="preserve">Keteladanan konseptual beliau akan kita telusuri dari beberapa naskah yang ada di koleksi artefak </w:t>
      </w:r>
      <w:r w:rsidR="007A4424">
        <w:rPr>
          <w:lang w:val="en-US"/>
        </w:rPr>
        <w:t>“</w:t>
      </w:r>
      <w:r w:rsidRPr="00972645">
        <w:t>The Soegijapranata Institute</w:t>
      </w:r>
      <w:r w:rsidR="007A4424">
        <w:rPr>
          <w:lang w:val="en-US"/>
        </w:rPr>
        <w:t>”</w:t>
      </w:r>
      <w:r w:rsidRPr="00972645">
        <w:t>, diantaranya dari naskah : “ Saat-saat TERAKHIR, bersama Mgr. Albertus Soegijapranata S.J.” oleh Rm. J. Harsasusanta Pr</w:t>
      </w:r>
      <w:r w:rsidR="00F05E50">
        <w:t xml:space="preserve"> yang selama 2 minggu me</w:t>
      </w:r>
      <w:r w:rsidR="00F05E50">
        <w:rPr>
          <w:lang w:val="en-US"/>
        </w:rPr>
        <w:t>n</w:t>
      </w:r>
      <w:r w:rsidR="00863C25" w:rsidRPr="00972645">
        <w:t xml:space="preserve">dampingi Romo Kanjeng Soegijapranata dalam perjalanan di kapal Galileo Galilei menuju Napoli, Italia untuk berobat. </w:t>
      </w:r>
      <w:r w:rsidR="00F05E50">
        <w:rPr>
          <w:lang w:val="en-US"/>
        </w:rPr>
        <w:t>Juga dari naskah</w:t>
      </w:r>
      <w:r w:rsidR="00F05E50" w:rsidRPr="00F05E50">
        <w:t xml:space="preserve"> </w:t>
      </w:r>
      <w:r w:rsidR="00F05E50">
        <w:rPr>
          <w:lang w:val="en-US"/>
        </w:rPr>
        <w:t>tulisan Rm. YB. Mangunwijaya Pr,</w:t>
      </w:r>
      <w:r w:rsidR="00F05E50" w:rsidRPr="00F05E50">
        <w:rPr>
          <w:lang w:val="en-US"/>
        </w:rPr>
        <w:t xml:space="preserve"> ”Bagaimanakah semangat dan strategi Mgr. A. Soegijapranata almarhum diterapkan di masa kini”</w:t>
      </w:r>
      <w:r w:rsidR="00F05E50">
        <w:rPr>
          <w:lang w:val="en-US"/>
        </w:rPr>
        <w:t>.</w:t>
      </w:r>
      <w:r w:rsidR="00F05E50">
        <w:rPr>
          <w:rStyle w:val="FootnoteReference"/>
          <w:lang w:val="en-US"/>
        </w:rPr>
        <w:footnoteReference w:id="4"/>
      </w:r>
      <w:r w:rsidR="00F05E50" w:rsidRPr="00F05E50">
        <w:rPr>
          <w:lang w:val="en-US"/>
        </w:rPr>
        <w:t xml:space="preserve"> </w:t>
      </w:r>
      <w:r w:rsidR="00F05E50">
        <w:rPr>
          <w:lang w:val="en-US"/>
        </w:rPr>
        <w:t xml:space="preserve"> </w:t>
      </w:r>
      <w:r w:rsidR="00863C25" w:rsidRPr="00972645">
        <w:t xml:space="preserve">Selengkapnya </w:t>
      </w:r>
      <w:r w:rsidRPr="00972645">
        <w:t xml:space="preserve"> sbb :</w:t>
      </w:r>
    </w:p>
    <w:p w:rsidR="00944109" w:rsidRPr="00972645" w:rsidRDefault="00C4644F" w:rsidP="00A205D9">
      <w:pPr>
        <w:pStyle w:val="Heading2"/>
      </w:pPr>
      <w:r>
        <w:t>Keteladanan</w:t>
      </w:r>
      <w:r w:rsidR="00944109" w:rsidRPr="00972645">
        <w:t xml:space="preserve"> sebagai Insan populis, </w:t>
      </w:r>
    </w:p>
    <w:p w:rsidR="00944109" w:rsidRPr="00972645" w:rsidRDefault="00944109" w:rsidP="00944109">
      <w:r w:rsidRPr="00972645">
        <w:t xml:space="preserve">Kutipan selengkapnya tentang Insan </w:t>
      </w:r>
      <w:r w:rsidR="00BE3ED1">
        <w:rPr>
          <w:lang w:val="en-US"/>
        </w:rPr>
        <w:t>Populis</w:t>
      </w:r>
      <w:r w:rsidRPr="00972645">
        <w:t>,</w:t>
      </w:r>
      <w:r w:rsidRPr="00972645">
        <w:rPr>
          <w:rStyle w:val="FootnoteReference"/>
        </w:rPr>
        <w:footnoteReference w:id="5"/>
      </w:r>
      <w:r w:rsidRPr="00972645">
        <w:t xml:space="preserve"> </w:t>
      </w:r>
    </w:p>
    <w:p w:rsidR="00944109" w:rsidRDefault="00944109" w:rsidP="00944109">
      <w:pPr>
        <w:pStyle w:val="Quote"/>
        <w:rPr>
          <w:lang w:val="en-US"/>
        </w:rPr>
      </w:pPr>
      <w:r>
        <w:rPr>
          <w:lang w:val="en-US"/>
        </w:rPr>
        <w:t>MENOLONG RAKYAT TERJAJAH DAN MISKIN SECARA STRUKTURAL</w:t>
      </w:r>
    </w:p>
    <w:p w:rsidR="00944109" w:rsidRPr="00232229" w:rsidRDefault="00944109" w:rsidP="00944109">
      <w:pPr>
        <w:pStyle w:val="Quote"/>
      </w:pPr>
      <w:r w:rsidRPr="00232229">
        <w:t>Mgr. Soegijapranata pada dasarnya dan dalam selera adalah manusia kaum istana, namun beliau tidak pernah lal</w:t>
      </w:r>
      <w:r w:rsidR="00EB2357">
        <w:rPr>
          <w:lang w:val="en-US"/>
        </w:rPr>
        <w:t>a</w:t>
      </w:r>
      <w:r w:rsidRPr="00232229">
        <w:t>i melayani kaum l</w:t>
      </w:r>
      <w:r w:rsidR="00EB2357">
        <w:rPr>
          <w:lang w:val="en-US"/>
        </w:rPr>
        <w:t>e</w:t>
      </w:r>
      <w:r w:rsidR="00EB2357">
        <w:t>mah</w:t>
      </w:r>
      <w:r w:rsidRPr="00232229">
        <w:t>, miskin, pelayanan yang sudah menjadi tradisi Geraja dari awal mula, namun kini dalam wajah yang baru. …..</w:t>
      </w:r>
    </w:p>
    <w:p w:rsidR="00944109" w:rsidRPr="00232229" w:rsidRDefault="009F785D" w:rsidP="00944109">
      <w:pPr>
        <w:pStyle w:val="Quote"/>
      </w:pPr>
      <w:r>
        <w:rPr>
          <w:lang w:val="en-US"/>
        </w:rPr>
        <w:lastRenderedPageBreak/>
        <w:t xml:space="preserve">(pejabat) </w:t>
      </w:r>
      <w:r w:rsidR="00944109" w:rsidRPr="00232229">
        <w:t>Mabuk oleh karena aru</w:t>
      </w:r>
      <w:r w:rsidR="00EB2357">
        <w:t xml:space="preserve">s kemewahan, mereka lupa akan </w:t>
      </w:r>
      <w:r w:rsidR="00944109" w:rsidRPr="00232229">
        <w:t>nasib rakyatny</w:t>
      </w:r>
      <w:r w:rsidR="00EB2357">
        <w:t>a, bahkan lama kelamaan  mer</w:t>
      </w:r>
      <w:r w:rsidR="00EB2357">
        <w:rPr>
          <w:lang w:val="en-US"/>
        </w:rPr>
        <w:t>e</w:t>
      </w:r>
      <w:r w:rsidR="00EB2357">
        <w:t>ka</w:t>
      </w:r>
      <w:r w:rsidR="00944109" w:rsidRPr="00232229">
        <w:t xml:space="preserve"> mengasing dari rakyatnya dan malu bercampur gaul dengan</w:t>
      </w:r>
      <w:r w:rsidR="00EB2357">
        <w:t xml:space="preserve"> rakya</w:t>
      </w:r>
      <w:r w:rsidR="00EB2357">
        <w:rPr>
          <w:lang w:val="en-US"/>
        </w:rPr>
        <w:t>t</w:t>
      </w:r>
      <w:r w:rsidR="00944109" w:rsidRPr="00232229">
        <w:t>nya</w:t>
      </w:r>
      <w:r w:rsidR="00EB2357">
        <w:rPr>
          <w:lang w:val="en-US"/>
        </w:rPr>
        <w:t xml:space="preserve">. </w:t>
      </w:r>
      <w:r w:rsidR="00944109" w:rsidRPr="00232229">
        <w:t xml:space="preserve"> </w:t>
      </w:r>
    </w:p>
    <w:p w:rsidR="00944109" w:rsidRPr="00232229" w:rsidRDefault="00944109" w:rsidP="00944109">
      <w:pPr>
        <w:pStyle w:val="Quote"/>
        <w:rPr>
          <w:lang w:val="en-US"/>
        </w:rPr>
      </w:pPr>
      <w:r w:rsidRPr="00232229">
        <w:t>Disinilah kita melihat beta</w:t>
      </w:r>
      <w:r>
        <w:rPr>
          <w:lang w:val="en-US"/>
        </w:rPr>
        <w:t>pa</w:t>
      </w:r>
      <w:r w:rsidRPr="00232229">
        <w:t xml:space="preserve"> Mgr. Soegijapranaa tidak ragu ragu m</w:t>
      </w:r>
      <w:r>
        <w:rPr>
          <w:lang w:val="en-US"/>
        </w:rPr>
        <w:t>e</w:t>
      </w:r>
      <w:r w:rsidRPr="00232229">
        <w:t>mihak rakyat kecil dan menggugat para pemimpin nasional yang berkhianat pa</w:t>
      </w:r>
      <w:r>
        <w:rPr>
          <w:lang w:val="en-US"/>
        </w:rPr>
        <w:t>d</w:t>
      </w:r>
      <w:r w:rsidRPr="00232229">
        <w:t xml:space="preserve">a rakyatnya. </w:t>
      </w:r>
      <w:r>
        <w:rPr>
          <w:lang w:val="en-US"/>
        </w:rPr>
        <w:t>Selanjutnya beliau berseru :”Perlawanan yang tepat dan patut kita laksanakan secara positif ialah membentuk masyarakat Katolik yang meliputi segala lapisan bangsa dan suku bangsa , yang bersifat dan bersemangat dewasa, sadar akan tugasnya, akan kewajibannya, akan tanggung jawabnya, akan tanggungannya sebagai orang perorangan, isi rumah tangga , warganegara dan Gereja”</w:t>
      </w:r>
    </w:p>
    <w:p w:rsidR="003617C6" w:rsidRDefault="003617C6" w:rsidP="003617C6">
      <w:pPr>
        <w:rPr>
          <w:lang w:val="en-US"/>
        </w:rPr>
      </w:pPr>
    </w:p>
    <w:p w:rsidR="000027BE" w:rsidRPr="009F785D" w:rsidRDefault="009F785D" w:rsidP="003617C6">
      <w:pPr>
        <w:rPr>
          <w:lang w:val="en-US"/>
        </w:rPr>
      </w:pPr>
      <w:r w:rsidRPr="003617C6">
        <w:t xml:space="preserve">Keteladanan sebagai Insan </w:t>
      </w:r>
      <w:r>
        <w:rPr>
          <w:lang w:val="en-US"/>
        </w:rPr>
        <w:t xml:space="preserve">Populis,  tersirat dari ungkapan bahwa segenap civitas academica dapat meneladani untuk </w:t>
      </w:r>
      <w:r w:rsidRPr="00232229">
        <w:t>melayani kaum l</w:t>
      </w:r>
      <w:r>
        <w:rPr>
          <w:lang w:val="en-US"/>
        </w:rPr>
        <w:t>e</w:t>
      </w:r>
      <w:r>
        <w:t>mah</w:t>
      </w:r>
      <w:r w:rsidRPr="00232229">
        <w:t xml:space="preserve">, miskin, </w:t>
      </w:r>
      <w:r>
        <w:rPr>
          <w:lang w:val="en-US"/>
        </w:rPr>
        <w:t xml:space="preserve">suatu bentuk </w:t>
      </w:r>
      <w:r w:rsidRPr="00232229">
        <w:t>pelayanan yang sudah menjadi tradisi Ger</w:t>
      </w:r>
      <w:r>
        <w:rPr>
          <w:lang w:val="en-US"/>
        </w:rPr>
        <w:t>e</w:t>
      </w:r>
      <w:r w:rsidRPr="00232229">
        <w:t>ja dari awal mula</w:t>
      </w:r>
      <w:r>
        <w:rPr>
          <w:lang w:val="en-US"/>
        </w:rPr>
        <w:t xml:space="preserve">. Beliau dengan tegas mnyatakan kewajiban untuk memihak rakyat kecil, bahkan bila perlu melakukan perlawanan kepada para pemimpin yang berkhianat kepada rakyatnya. </w:t>
      </w:r>
    </w:p>
    <w:p w:rsidR="00944109" w:rsidRPr="00232229" w:rsidRDefault="00944109" w:rsidP="00944109"/>
    <w:p w:rsidR="00602821" w:rsidRPr="00972645" w:rsidRDefault="00C4644F" w:rsidP="00A205D9">
      <w:pPr>
        <w:pStyle w:val="Heading2"/>
      </w:pPr>
      <w:r>
        <w:t>Keteladanan</w:t>
      </w:r>
      <w:r w:rsidR="00863C25" w:rsidRPr="00972645">
        <w:t xml:space="preserve"> sebagai </w:t>
      </w:r>
      <w:r w:rsidR="008E4BEA">
        <w:t>Insan politik (Zoon politik</w:t>
      </w:r>
      <w:r w:rsidR="00984F7B" w:rsidRPr="00972645">
        <w:t>on)</w:t>
      </w:r>
    </w:p>
    <w:p w:rsidR="00984F7B" w:rsidRPr="00972645" w:rsidRDefault="00984F7B" w:rsidP="00984F7B">
      <w:r w:rsidRPr="00972645">
        <w:t>Kutipan selengkapnya tentang Insan-politik,</w:t>
      </w:r>
      <w:r w:rsidRPr="00972645">
        <w:rPr>
          <w:rStyle w:val="FootnoteReference"/>
        </w:rPr>
        <w:footnoteReference w:id="6"/>
      </w:r>
      <w:r w:rsidRPr="00972645">
        <w:t xml:space="preserve"> </w:t>
      </w:r>
    </w:p>
    <w:p w:rsidR="005400F6" w:rsidRPr="00972645" w:rsidRDefault="00602821" w:rsidP="007231F9">
      <w:pPr>
        <w:pStyle w:val="Quote"/>
      </w:pPr>
      <w:r w:rsidRPr="00972645">
        <w:t>Selanjutnya , selama saya men</w:t>
      </w:r>
      <w:r w:rsidR="007231F9" w:rsidRPr="00972645">
        <w:t>gikuti rama Kanjeng, b</w:t>
      </w:r>
      <w:r w:rsidR="00DC2CB0" w:rsidRPr="00972645">
        <w:t>eliau juga kerap kali berbi</w:t>
      </w:r>
      <w:r w:rsidR="007231F9" w:rsidRPr="00972645">
        <w:t>cara t</w:t>
      </w:r>
      <w:r w:rsidR="00DC2CB0" w:rsidRPr="00972645">
        <w:t>entang pol</w:t>
      </w:r>
      <w:r w:rsidR="007231F9" w:rsidRPr="00972645">
        <w:t>itik. Sebagai oran</w:t>
      </w:r>
      <w:r w:rsidR="00DC2CB0" w:rsidRPr="00972645">
        <w:t>g</w:t>
      </w:r>
      <w:r w:rsidR="007231F9" w:rsidRPr="00972645">
        <w:t xml:space="preserve"> </w:t>
      </w:r>
      <w:r w:rsidR="00DC2CB0" w:rsidRPr="00972645">
        <w:t>K</w:t>
      </w:r>
      <w:r w:rsidR="007231F9" w:rsidRPr="00972645">
        <w:t>atolik kita in</w:t>
      </w:r>
      <w:r w:rsidR="00DC2CB0" w:rsidRPr="00972645">
        <w:t>i</w:t>
      </w:r>
      <w:r w:rsidR="007231F9" w:rsidRPr="00972645">
        <w:t xml:space="preserve"> seperti warga negara yang l</w:t>
      </w:r>
      <w:r w:rsidR="00DC2CB0" w:rsidRPr="00972645">
        <w:t>ain, juga mempuny</w:t>
      </w:r>
      <w:r w:rsidR="007231F9" w:rsidRPr="00972645">
        <w:t>ai hak dan kewajiban terhadap masyarakat luas, Negara dan Bangsa kita. Kita juga wajib me</w:t>
      </w:r>
      <w:r w:rsidR="00DC2CB0" w:rsidRPr="00972645">
        <w:t>ndalami, menjabarkan dan memperjoa</w:t>
      </w:r>
      <w:r w:rsidR="007231F9" w:rsidRPr="00972645">
        <w:t>ngkan perwujudan Pancasila dasar nega</w:t>
      </w:r>
      <w:r w:rsidR="00DC2CB0" w:rsidRPr="00972645">
        <w:t>r</w:t>
      </w:r>
      <w:r w:rsidR="007231F9" w:rsidRPr="00972645">
        <w:t>a kita, dengan iman kita yang dikaruniakan o</w:t>
      </w:r>
      <w:r w:rsidR="00DC2CB0" w:rsidRPr="00972645">
        <w:t>l</w:t>
      </w:r>
      <w:r w:rsidR="007231F9" w:rsidRPr="00972645">
        <w:t>eh Tuhan kepada kita. Maka rama Kanjeng juga sangat memperhatikan pe</w:t>
      </w:r>
      <w:r w:rsidR="00DC2CB0" w:rsidRPr="00972645">
        <w:t>r</w:t>
      </w:r>
      <w:r w:rsidR="007231F9" w:rsidRPr="00972645">
        <w:t>joangan partai Katolik</w:t>
      </w:r>
      <w:r w:rsidR="00DC2CB0" w:rsidRPr="00972645">
        <w:t xml:space="preserve"> </w:t>
      </w:r>
      <w:r w:rsidR="007231F9" w:rsidRPr="00972645">
        <w:t>dan berusaha m</w:t>
      </w:r>
      <w:r w:rsidR="00DC2CB0" w:rsidRPr="00972645">
        <w:t>e</w:t>
      </w:r>
      <w:r w:rsidR="007231F9" w:rsidRPr="00972645">
        <w:t>njiwainya dengan menunjukka</w:t>
      </w:r>
      <w:r w:rsidR="00DC2CB0" w:rsidRPr="00972645">
        <w:t>n arah perjoangan yang tepat da</w:t>
      </w:r>
      <w:r w:rsidR="007231F9" w:rsidRPr="00972645">
        <w:t>lam ikut mewujudkan masyarakat yang sejahtera, yang makmur</w:t>
      </w:r>
      <w:r w:rsidR="001C31B7">
        <w:t xml:space="preserve"> karena adil. Maka rama Kanjeng</w:t>
      </w:r>
      <w:r w:rsidR="007231F9" w:rsidRPr="00972645">
        <w:t xml:space="preserve"> sela</w:t>
      </w:r>
      <w:r w:rsidR="00DC2CB0" w:rsidRPr="00972645">
        <w:t>lu menganju</w:t>
      </w:r>
      <w:r w:rsidR="007231F9" w:rsidRPr="00972645">
        <w:t xml:space="preserve">rkan </w:t>
      </w:r>
      <w:r w:rsidR="003617C6">
        <w:t>dan mendorong Partai Katolik se</w:t>
      </w:r>
      <w:r w:rsidR="00DC2CB0" w:rsidRPr="00972645">
        <w:t>bagai Partai politik sedapat mungki</w:t>
      </w:r>
      <w:r w:rsidR="007231F9" w:rsidRPr="00972645">
        <w:t>n ikut duduk secara aktif dalam l</w:t>
      </w:r>
      <w:r w:rsidR="00DC2CB0" w:rsidRPr="00972645">
        <w:t>embaga-lembaga negara/pemerinta</w:t>
      </w:r>
      <w:r w:rsidR="007231F9" w:rsidRPr="00972645">
        <w:t>han. Tidak ada gunanya kal</w:t>
      </w:r>
      <w:r w:rsidR="00DC2CB0" w:rsidRPr="00972645">
        <w:t>a</w:t>
      </w:r>
      <w:r w:rsidR="007231F9" w:rsidRPr="00972645">
        <w:t>u kita hanya dari jauh dan dari luar mengetahui</w:t>
      </w:r>
      <w:r w:rsidR="00DC2CB0" w:rsidRPr="00972645">
        <w:t xml:space="preserve"> </w:t>
      </w:r>
      <w:r w:rsidR="007231F9" w:rsidRPr="00972645">
        <w:t xml:space="preserve">atau merasa </w:t>
      </w:r>
      <w:r w:rsidR="00DC2CB0" w:rsidRPr="00972645">
        <w:t>mengetahui kekurangan–kekurangan dan kesalahan-kesalahan</w:t>
      </w:r>
      <w:r w:rsidR="007231F9" w:rsidRPr="00972645">
        <w:t xml:space="preserve"> dalam lembaga pemerintahan saja, lalu grundelan dan men</w:t>
      </w:r>
      <w:r w:rsidR="00DC2CB0" w:rsidRPr="00972645">
        <w:t>g</w:t>
      </w:r>
      <w:r w:rsidR="007231F9" w:rsidRPr="00972645">
        <w:t xml:space="preserve">ejek dari luar. Kita </w:t>
      </w:r>
      <w:r w:rsidR="00DC2CB0" w:rsidRPr="00972645">
        <w:t xml:space="preserve">harus masuk </w:t>
      </w:r>
      <w:r w:rsidR="00DC2CB0" w:rsidRPr="00972645">
        <w:lastRenderedPageBreak/>
        <w:t>didala</w:t>
      </w:r>
      <w:r w:rsidR="007231F9" w:rsidRPr="00972645">
        <w:t>mnya, i</w:t>
      </w:r>
      <w:r w:rsidR="00DC2CB0" w:rsidRPr="00972645">
        <w:t>kut memberikan arah yang benar,</w:t>
      </w:r>
      <w:r w:rsidR="007231F9" w:rsidRPr="00972645">
        <w:t xml:space="preserve"> ikut berjoang, manjadi</w:t>
      </w:r>
      <w:r w:rsidR="00DC2CB0" w:rsidRPr="00972645">
        <w:t xml:space="preserve"> saksi nyata tentang kebenaran,</w:t>
      </w:r>
      <w:r w:rsidR="007231F9" w:rsidRPr="00972645">
        <w:t xml:space="preserve"> kead</w:t>
      </w:r>
      <w:r w:rsidR="00DC2CB0" w:rsidRPr="00972645">
        <w:t>ilan dan cinta k</w:t>
      </w:r>
      <w:r w:rsidR="007231F9" w:rsidRPr="00972645">
        <w:t xml:space="preserve">asih. </w:t>
      </w:r>
    </w:p>
    <w:p w:rsidR="00984F7B" w:rsidRPr="00972645" w:rsidRDefault="007231F9" w:rsidP="007231F9">
      <w:pPr>
        <w:pStyle w:val="Quote"/>
      </w:pPr>
      <w:r w:rsidRPr="00972645">
        <w:t>S</w:t>
      </w:r>
      <w:r w:rsidR="00B32FD6" w:rsidRPr="00972645">
        <w:t>ecara berkelakar, Rama Kanjeng</w:t>
      </w:r>
      <w:r w:rsidRPr="00972645">
        <w:t xml:space="preserve"> kerap kali berkata :</w:t>
      </w:r>
      <w:r w:rsidR="00B32FD6" w:rsidRPr="00972645">
        <w:t xml:space="preserve"> </w:t>
      </w:r>
      <w:r w:rsidRPr="00972645">
        <w:t>” Kal</w:t>
      </w:r>
      <w:r w:rsidR="00B32FD6" w:rsidRPr="00972645">
        <w:t>a</w:t>
      </w:r>
      <w:r w:rsidRPr="00972645">
        <w:t>u</w:t>
      </w:r>
      <w:r w:rsidR="00B32FD6" w:rsidRPr="00972645">
        <w:t xml:space="preserve"> </w:t>
      </w:r>
      <w:r w:rsidRPr="00972645">
        <w:t>kita ikut duduk didalamnya, paling tidak orang-orang lai</w:t>
      </w:r>
      <w:r w:rsidR="00B32FD6" w:rsidRPr="00972645">
        <w:t>n “rikuh” atau takut kalau manu “nggrenengi” kita!</w:t>
      </w:r>
      <w:r w:rsidRPr="00972645">
        <w:t>. Rama Kanjeng memang mempunyai jiwa nasionalis ya</w:t>
      </w:r>
      <w:r w:rsidR="00B32FD6" w:rsidRPr="00972645">
        <w:t>ng besar dan tulen, seperti hal</w:t>
      </w:r>
      <w:r w:rsidRPr="00972645">
        <w:t>nya Pak Kasimo yang akrab sekali dengan rama Kanjeng dan sering kali berkonsultsi mengenai politik. Hal itu bisa dimengerti karena Soegijo dan Kasimo merupakan mur</w:t>
      </w:r>
      <w:r w:rsidR="00B32FD6" w:rsidRPr="00972645">
        <w:t>i</w:t>
      </w:r>
      <w:r w:rsidRPr="00972645">
        <w:t>d-murid gembl</w:t>
      </w:r>
      <w:r w:rsidR="00B32FD6" w:rsidRPr="00972645">
        <w:t>engan ro</w:t>
      </w:r>
      <w:r w:rsidRPr="00972645">
        <w:t>m</w:t>
      </w:r>
      <w:r w:rsidR="00B32FD6" w:rsidRPr="00972645">
        <w:t>o</w:t>
      </w:r>
      <w:r w:rsidRPr="00972645">
        <w:t xml:space="preserve"> van Lith di kolese Muntilan. Yang </w:t>
      </w:r>
      <w:r w:rsidR="00B32FD6" w:rsidRPr="00972645">
        <w:t>sewakt</w:t>
      </w:r>
      <w:r w:rsidRPr="00972645">
        <w:t xml:space="preserve">u </w:t>
      </w:r>
      <w:r w:rsidR="00B32FD6" w:rsidRPr="00972645">
        <w:t>i</w:t>
      </w:r>
      <w:r w:rsidRPr="00972645">
        <w:t>tu sudah mendasari mu</w:t>
      </w:r>
      <w:r w:rsidR="00B32FD6" w:rsidRPr="00972645">
        <w:t>r</w:t>
      </w:r>
      <w:r w:rsidRPr="00972645">
        <w:t xml:space="preserve">id-muridnya </w:t>
      </w:r>
      <w:r w:rsidR="00E916B9" w:rsidRPr="00972645">
        <w:t>tentang pengertian kebebasan , at</w:t>
      </w:r>
      <w:r w:rsidR="00B32FD6" w:rsidRPr="00972645">
        <w:t>au lebih jelas, te</w:t>
      </w:r>
      <w:r w:rsidR="00E916B9" w:rsidRPr="00972645">
        <w:t>ntang kemerdek</w:t>
      </w:r>
      <w:r w:rsidR="00B32FD6" w:rsidRPr="00972645">
        <w:t>aa</w:t>
      </w:r>
      <w:r w:rsidR="00E916B9" w:rsidRPr="00972645">
        <w:t>n bangsa. Romo Van Lith waktu itu sudah mu</w:t>
      </w:r>
      <w:r w:rsidR="00B32FD6" w:rsidRPr="00972645">
        <w:t>lai menyalakan jiwa dan semangat</w:t>
      </w:r>
      <w:r w:rsidR="00E916B9" w:rsidRPr="00972645">
        <w:t xml:space="preserve"> per</w:t>
      </w:r>
      <w:r w:rsidR="00B32FD6" w:rsidRPr="00972645">
        <w:t>joangan untuk kebebasan Bangsa kita, maka tidak mengeherank</w:t>
      </w:r>
      <w:r w:rsidR="00E916B9" w:rsidRPr="00972645">
        <w:t>an kal</w:t>
      </w:r>
      <w:r w:rsidR="00B32FD6" w:rsidRPr="00972645">
        <w:t>au waktu itu berkali-kali ro</w:t>
      </w:r>
      <w:r w:rsidR="00E916B9" w:rsidRPr="00972645">
        <w:t>m</w:t>
      </w:r>
      <w:r w:rsidR="00B32FD6" w:rsidRPr="00972645">
        <w:t>o van Lith mendapat peringatan keras dari pemerintah kolonial Belanda!</w:t>
      </w:r>
      <w:r w:rsidR="00E916B9" w:rsidRPr="00972645">
        <w:t xml:space="preserve">. </w:t>
      </w:r>
    </w:p>
    <w:p w:rsidR="003617C6" w:rsidRDefault="003617C6" w:rsidP="000027BE">
      <w:pPr>
        <w:pStyle w:val="Quote"/>
        <w:rPr>
          <w:lang w:val="en-US"/>
        </w:rPr>
      </w:pPr>
    </w:p>
    <w:p w:rsidR="00F05E50" w:rsidRDefault="00F05E50" w:rsidP="00F05E50">
      <w:pPr>
        <w:rPr>
          <w:lang w:val="en-US"/>
        </w:rPr>
      </w:pPr>
      <w:r>
        <w:rPr>
          <w:lang w:val="en-US"/>
        </w:rPr>
        <w:t xml:space="preserve">Rm Mangunwijaya dalam </w:t>
      </w:r>
      <w:r w:rsidRPr="00F05E50">
        <w:rPr>
          <w:lang w:val="en-US"/>
        </w:rPr>
        <w:t xml:space="preserve">”Bagaimanakah semangat dan strategi Mgr. A. Soegijapranata almarhum </w:t>
      </w:r>
      <w:r>
        <w:rPr>
          <w:lang w:val="en-US"/>
        </w:rPr>
        <w:t>diterapkan di masa kini” hal 15 menegaskan</w:t>
      </w:r>
      <w:r>
        <w:rPr>
          <w:rStyle w:val="FootnoteReference"/>
          <w:lang w:val="en-US"/>
        </w:rPr>
        <w:footnoteReference w:id="7"/>
      </w:r>
      <w:r>
        <w:rPr>
          <w:lang w:val="en-US"/>
        </w:rPr>
        <w:t xml:space="preserve"> : </w:t>
      </w:r>
    </w:p>
    <w:p w:rsidR="00B057A3" w:rsidRPr="00CD239F" w:rsidRDefault="000027BE" w:rsidP="000027BE">
      <w:pPr>
        <w:pStyle w:val="Quote"/>
        <w:rPr>
          <w:lang w:val="en-US"/>
        </w:rPr>
      </w:pPr>
      <w:r w:rsidRPr="00CD239F">
        <w:t>Namun jasa Mgr</w:t>
      </w:r>
      <w:r w:rsidR="00CD239F" w:rsidRPr="00CD239F">
        <w:t>.</w:t>
      </w:r>
      <w:r w:rsidRPr="00CD239F">
        <w:t xml:space="preserve"> Soegijapranata a</w:t>
      </w:r>
      <w:r w:rsidR="00CD239F">
        <w:t>lm, dalam segi pengangkatan kau</w:t>
      </w:r>
      <w:r w:rsidR="00CD239F">
        <w:rPr>
          <w:lang w:val="en-US"/>
        </w:rPr>
        <w:t>m</w:t>
      </w:r>
      <w:r w:rsidRPr="00CD239F">
        <w:t xml:space="preserve"> terjajah, papa dan lemah, lebih terdapat pada dimensi permasalahan structural. Generasi umat Katolik waktu itu, dan tentulah Mgr. Soegijapranata teristi</w:t>
      </w:r>
      <w:r w:rsidR="00CD239F">
        <w:rPr>
          <w:lang w:val="en-US"/>
        </w:rPr>
        <w:t>mew</w:t>
      </w:r>
      <w:r w:rsidRPr="00CD239F">
        <w:t>a dige</w:t>
      </w:r>
      <w:r w:rsidR="00CD239F">
        <w:t>nangi ajaran s</w:t>
      </w:r>
      <w:r w:rsidR="00CD239F">
        <w:rPr>
          <w:lang w:val="en-US"/>
        </w:rPr>
        <w:t>os</w:t>
      </w:r>
      <w:r w:rsidRPr="00CD239F">
        <w:t>ial Gereja. Khususnya ensiklik-ensiklik RERUM NOVARUM dan Q</w:t>
      </w:r>
      <w:r w:rsidR="00CD239F">
        <w:rPr>
          <w:lang w:val="en-US"/>
        </w:rPr>
        <w:t>U</w:t>
      </w:r>
      <w:r w:rsidR="00CD239F">
        <w:t>ADRA AGESIM</w:t>
      </w:r>
      <w:r w:rsidR="00CD239F">
        <w:rPr>
          <w:lang w:val="en-US"/>
        </w:rPr>
        <w:t>O</w:t>
      </w:r>
      <w:r w:rsidRPr="00CD239F">
        <w:t xml:space="preserve"> ANNO, dan cukup sad</w:t>
      </w:r>
      <w:r w:rsidR="00CD239F">
        <w:t xml:space="preserve">ar bahwa masalah kemiskinan , </w:t>
      </w:r>
      <w:r w:rsidR="00CD239F">
        <w:rPr>
          <w:lang w:val="en-US"/>
        </w:rPr>
        <w:t>ke</w:t>
      </w:r>
      <w:r w:rsidRPr="00CD239F">
        <w:t>terbelengguan</w:t>
      </w:r>
      <w:r w:rsidR="00CD239F">
        <w:t xml:space="preserve"> pada dasarnya adalah masalah yang tidak hanya meminta t</w:t>
      </w:r>
      <w:r w:rsidRPr="00CD239F">
        <w:t>anggapan bersifat karitatip belaka, tetapi terutama meminta penyelesaian</w:t>
      </w:r>
      <w:r w:rsidR="00CD239F">
        <w:rPr>
          <w:lang w:val="en-US"/>
        </w:rPr>
        <w:t xml:space="preserve"> </w:t>
      </w:r>
      <w:r w:rsidRPr="00CD239F">
        <w:t xml:space="preserve">secara </w:t>
      </w:r>
      <w:r w:rsidR="00CD239F" w:rsidRPr="00CD239F">
        <w:rPr>
          <w:b/>
        </w:rPr>
        <w:t>str</w:t>
      </w:r>
      <w:r w:rsidR="00CD239F">
        <w:rPr>
          <w:b/>
          <w:lang w:val="en-US"/>
        </w:rPr>
        <w:t>u</w:t>
      </w:r>
      <w:r w:rsidR="00CD239F" w:rsidRPr="00CD239F">
        <w:rPr>
          <w:b/>
          <w:lang w:val="en-US"/>
        </w:rPr>
        <w:t>k</w:t>
      </w:r>
      <w:r w:rsidRPr="00CD239F">
        <w:rPr>
          <w:b/>
        </w:rPr>
        <w:t xml:space="preserve">tural </w:t>
      </w:r>
      <w:r w:rsidR="00CD239F" w:rsidRPr="00CD239F">
        <w:rPr>
          <w:b/>
        </w:rPr>
        <w:t>politis makr</w:t>
      </w:r>
      <w:r w:rsidRPr="00CD239F">
        <w:rPr>
          <w:b/>
        </w:rPr>
        <w:t>o</w:t>
      </w:r>
      <w:r w:rsidR="00CD239F">
        <w:rPr>
          <w:lang w:val="en-US"/>
        </w:rPr>
        <w:t xml:space="preserve"> </w:t>
      </w:r>
      <w:r w:rsidRPr="00CD239F">
        <w:t>yang tak terhindari, menyangkut masalah k</w:t>
      </w:r>
      <w:r w:rsidR="00CD239F">
        <w:t>ekuasaan, perbenturan kekuasaan</w:t>
      </w:r>
      <w:r w:rsidR="00CD239F">
        <w:rPr>
          <w:lang w:val="en-US"/>
        </w:rPr>
        <w:t>-</w:t>
      </w:r>
      <w:r w:rsidRPr="00CD239F">
        <w:t xml:space="preserve">kekuasan serta </w:t>
      </w:r>
      <w:r w:rsidRPr="00CD239F">
        <w:rPr>
          <w:i w:val="0"/>
        </w:rPr>
        <w:t>vested interest</w:t>
      </w:r>
      <w:r w:rsidR="00CD239F">
        <w:t xml:space="preserve"> yang berdaya besar.</w:t>
      </w:r>
      <w:r w:rsidR="00CD239F">
        <w:rPr>
          <w:lang w:val="en-US"/>
        </w:rPr>
        <w:t xml:space="preserve"> . . . .</w:t>
      </w:r>
    </w:p>
    <w:p w:rsidR="00CD239F" w:rsidRPr="00CD239F" w:rsidRDefault="00CD239F" w:rsidP="00CD239F">
      <w:pPr>
        <w:pStyle w:val="Quote"/>
      </w:pPr>
      <w:r w:rsidRPr="00CD239F">
        <w:t>Dan justru melawan perwujudan pembelengguan seluruh rakyat Indonesia itulah Mgr Soegijapranata dan umat yang dipimpinnya memihak, tidak netral. Implisit dan taksadar</w:t>
      </w:r>
      <w:r>
        <w:rPr>
          <w:lang w:val="en-US"/>
        </w:rPr>
        <w:t>,</w:t>
      </w:r>
      <w:r w:rsidRPr="00CD239F">
        <w:t xml:space="preserve"> tetapi real</w:t>
      </w:r>
      <w:r>
        <w:rPr>
          <w:lang w:val="en-US"/>
        </w:rPr>
        <w:t>,</w:t>
      </w:r>
      <w:r w:rsidRPr="00CD239F">
        <w:t xml:space="preserve"> Mgr</w:t>
      </w:r>
      <w:r>
        <w:rPr>
          <w:lang w:val="en-US"/>
        </w:rPr>
        <w:t>.</w:t>
      </w:r>
      <w:r w:rsidRPr="00CD239F">
        <w:t xml:space="preserve"> Soe</w:t>
      </w:r>
      <w:r>
        <w:rPr>
          <w:lang w:val="en-US"/>
        </w:rPr>
        <w:t>g</w:t>
      </w:r>
      <w:r w:rsidRPr="00CD239F">
        <w:t>ija sudah memprakte</w:t>
      </w:r>
      <w:r>
        <w:rPr>
          <w:lang w:val="en-US"/>
        </w:rPr>
        <w:t>k</w:t>
      </w:r>
      <w:r w:rsidRPr="00CD239F">
        <w:t>kan yang kelak terc</w:t>
      </w:r>
      <w:r>
        <w:rPr>
          <w:lang w:val="en-US"/>
        </w:rPr>
        <w:t>a</w:t>
      </w:r>
      <w:r w:rsidRPr="00CD239F">
        <w:t>t</w:t>
      </w:r>
      <w:r w:rsidR="00684E81">
        <w:rPr>
          <w:lang w:val="en-US"/>
        </w:rPr>
        <w:t>at</w:t>
      </w:r>
      <w:r w:rsidRPr="00CD239F">
        <w:t xml:space="preserve"> sebagai Teologi Pembebasan ata</w:t>
      </w:r>
      <w:r w:rsidR="00684E81">
        <w:t>u le</w:t>
      </w:r>
      <w:r w:rsidR="00684E81">
        <w:rPr>
          <w:lang w:val="en-US"/>
        </w:rPr>
        <w:t>b</w:t>
      </w:r>
      <w:r w:rsidRPr="00CD239F">
        <w:t>ih tepat Teologi Pe</w:t>
      </w:r>
      <w:r w:rsidR="00684E81">
        <w:rPr>
          <w:lang w:val="en-US"/>
        </w:rPr>
        <w:t>m</w:t>
      </w:r>
      <w:r w:rsidRPr="00CD239F">
        <w:t xml:space="preserve">erdekaan. </w:t>
      </w:r>
    </w:p>
    <w:p w:rsidR="00B057A3" w:rsidRPr="00CD239F" w:rsidRDefault="00B057A3" w:rsidP="00984F7B"/>
    <w:p w:rsidR="00B057A3" w:rsidRPr="00CD239F" w:rsidRDefault="003E46E9" w:rsidP="00984F7B">
      <w:r w:rsidRPr="003617C6">
        <w:t>Keteladanan sebagai Insan politik (Zoon politikon)</w:t>
      </w:r>
      <w:r>
        <w:rPr>
          <w:lang w:val="en-US"/>
        </w:rPr>
        <w:t xml:space="preserve">, tersirat dari ungkapan bahwa segenap civitas academica dapat meneladani untuk tidak hanya duduk berpangku tangan melainkan aktif ikut menentukan nasib kita sendiri dengan partisipasi pengelolaan negara dan politik (Zoon politikon). Juga pesan bahwa masalah kemiskinan dan keterbelengguan </w:t>
      </w:r>
      <w:r>
        <w:rPr>
          <w:lang w:val="en-US"/>
        </w:rPr>
        <w:lastRenderedPageBreak/>
        <w:t xml:space="preserve">yang masih terjadi saat ini, tidak dapat diselesaikan secara karitatif belaka, melainkan lewat perjuangan secara struktural politis makro  yang membutuhkan keikut-sertaan pada proses politik. </w:t>
      </w:r>
    </w:p>
    <w:p w:rsidR="007231F9" w:rsidRPr="00972645" w:rsidRDefault="00C4644F" w:rsidP="00A205D9">
      <w:pPr>
        <w:pStyle w:val="Heading2"/>
      </w:pPr>
      <w:r>
        <w:t xml:space="preserve">Keteladanan </w:t>
      </w:r>
      <w:r w:rsidR="00863C25" w:rsidRPr="00972645">
        <w:t xml:space="preserve"> sebagai Insan Sosial ekonomi</w:t>
      </w:r>
    </w:p>
    <w:p w:rsidR="00863C25" w:rsidRPr="00972645" w:rsidRDefault="00863C25" w:rsidP="00863C25">
      <w:r w:rsidRPr="00972645">
        <w:t>Kutipan selengkapnya tentang Insan Sosial ekonomi,</w:t>
      </w:r>
      <w:r w:rsidRPr="00972645">
        <w:rPr>
          <w:rStyle w:val="FootnoteReference"/>
        </w:rPr>
        <w:footnoteReference w:id="8"/>
      </w:r>
      <w:r w:rsidRPr="00972645">
        <w:t xml:space="preserve"> </w:t>
      </w:r>
    </w:p>
    <w:p w:rsidR="004924D1" w:rsidRPr="00972645" w:rsidRDefault="004924D1" w:rsidP="004924D1">
      <w:pPr>
        <w:pStyle w:val="Quote"/>
      </w:pPr>
      <w:r w:rsidRPr="00972645">
        <w:t>Masal</w:t>
      </w:r>
      <w:r w:rsidR="001B2B98" w:rsidRPr="00972645">
        <w:t>ah sosial ek</w:t>
      </w:r>
      <w:r w:rsidR="00863C25" w:rsidRPr="00972645">
        <w:t>o</w:t>
      </w:r>
      <w:r w:rsidR="001B2B98" w:rsidRPr="00972645">
        <w:t xml:space="preserve">nomi </w:t>
      </w:r>
      <w:r w:rsidRPr="00972645">
        <w:t>juga berkali-kali menjadi bag</w:t>
      </w:r>
      <w:r w:rsidR="001B2B98" w:rsidRPr="00972645">
        <w:t>i</w:t>
      </w:r>
      <w:r w:rsidRPr="00972645">
        <w:t>an pembicaraan dan cerita rama Kanjeng waktu itu. Kita harus berusaha supaya umat kita maju dalam hal kehidupan ekonom</w:t>
      </w:r>
      <w:r w:rsidR="001B2B98" w:rsidRPr="00972645">
        <w:t>i</w:t>
      </w:r>
      <w:r w:rsidRPr="00972645">
        <w:t>nya. Orang yang b</w:t>
      </w:r>
      <w:r w:rsidR="001B2B98" w:rsidRPr="00972645">
        <w:t>e</w:t>
      </w:r>
      <w:r w:rsidRPr="00972645">
        <w:t>rkekura</w:t>
      </w:r>
      <w:r w:rsidR="001B2B98" w:rsidRPr="00972645">
        <w:t>ngan itu hidupnya tidak tenang,</w:t>
      </w:r>
      <w:r w:rsidRPr="00972645">
        <w:t xml:space="preserve"> s</w:t>
      </w:r>
      <w:r w:rsidR="001B2B98" w:rsidRPr="00972645">
        <w:t>engsara dan dan Tuhan jelas tidak mengh</w:t>
      </w:r>
      <w:r w:rsidRPr="00972645">
        <w:t>endaki supaya manusia hidup sengsara. Beliau berkata :</w:t>
      </w:r>
      <w:r w:rsidR="001B2B98" w:rsidRPr="00972645">
        <w:t xml:space="preserve"> </w:t>
      </w:r>
      <w:r w:rsidRPr="00972645">
        <w:t>”Ing</w:t>
      </w:r>
      <w:r w:rsidR="001B2B98" w:rsidRPr="00972645">
        <w:t>at Sang Kristus itu bukan Peneb</w:t>
      </w:r>
      <w:r w:rsidRPr="00972645">
        <w:t>us</w:t>
      </w:r>
      <w:r w:rsidR="001B2B98" w:rsidRPr="00972645">
        <w:t xml:space="preserve"> jiwa saja, tapi Pe</w:t>
      </w:r>
      <w:r w:rsidRPr="00972645">
        <w:t>nebus ma</w:t>
      </w:r>
      <w:r w:rsidR="001B2B98" w:rsidRPr="00972645">
        <w:t>nusia, jadi manusia seutuhnya, t</w:t>
      </w:r>
      <w:r w:rsidRPr="00972645">
        <w:t xml:space="preserve">ermasuk badannya yang </w:t>
      </w:r>
      <w:r w:rsidR="009821A6" w:rsidRPr="00972645">
        <w:t>memerlukan sandang dan pangan dsb, yang cukup</w:t>
      </w:r>
      <w:r w:rsidRPr="00972645">
        <w:t xml:space="preserve">”. </w:t>
      </w:r>
    </w:p>
    <w:p w:rsidR="00863C25" w:rsidRPr="00972645" w:rsidRDefault="004924D1" w:rsidP="004924D1">
      <w:pPr>
        <w:pStyle w:val="Quote"/>
      </w:pPr>
      <w:r w:rsidRPr="00972645">
        <w:t>Orang harus bekerja ker</w:t>
      </w:r>
      <w:r w:rsidR="00B2297C" w:rsidRPr="00972645">
        <w:t>as supaya dapat penghasilan yan</w:t>
      </w:r>
      <w:r w:rsidRPr="00972645">
        <w:t>g layak, supaya bisa hidup dengan tenang dalam keluarganya, supaya bisa mengadakan secara b</w:t>
      </w:r>
      <w:r w:rsidR="009821A6" w:rsidRPr="00972645">
        <w:t>e</w:t>
      </w:r>
      <w:r w:rsidRPr="00972645">
        <w:t>rsama apa-apa yang diperlukan bersama, khususnya untuk keperluan ibadat, jangan kita ini terus menerus meminta dan mengharapkan bantuan dari luar, kita bukan pengemis . bukan hanya untuk kebutuhan umat Katolik sa</w:t>
      </w:r>
      <w:r w:rsidR="00B2297C" w:rsidRPr="00972645">
        <w:t>ja, tapi kita juga harus berusaha bersama-sama dengan orang-orang lain s</w:t>
      </w:r>
      <w:r w:rsidRPr="00972645">
        <w:t>upa</w:t>
      </w:r>
      <w:r w:rsidR="00B2297C" w:rsidRPr="00972645">
        <w:t>y</w:t>
      </w:r>
      <w:r w:rsidRPr="00972645">
        <w:t>a masyarakat yang masih serba b</w:t>
      </w:r>
      <w:r w:rsidR="00B2297C" w:rsidRPr="00972645">
        <w:t>e</w:t>
      </w:r>
      <w:r w:rsidRPr="00972645">
        <w:t>rkekurang</w:t>
      </w:r>
      <w:r w:rsidR="00B2297C" w:rsidRPr="00972645">
        <w:t>an ini bisa maju</w:t>
      </w:r>
      <w:r w:rsidRPr="00972645">
        <w:t xml:space="preserve"> dalam ekonominya</w:t>
      </w:r>
      <w:r w:rsidR="005D2D40" w:rsidRPr="00972645">
        <w:t xml:space="preserve">. Maka beliau juga mencetuskan ide Petani Pancasila, Buruh Pancasila dll,. </w:t>
      </w:r>
    </w:p>
    <w:p w:rsidR="00413752" w:rsidRDefault="00413752">
      <w:pPr>
        <w:spacing w:line="240" w:lineRule="auto"/>
        <w:ind w:left="0" w:right="0" w:firstLine="0"/>
        <w:jc w:val="left"/>
        <w:rPr>
          <w:lang w:val="en-US"/>
        </w:rPr>
      </w:pPr>
    </w:p>
    <w:p w:rsidR="008B71BA" w:rsidRPr="00413752" w:rsidRDefault="00413752" w:rsidP="00413752">
      <w:pPr>
        <w:rPr>
          <w:lang w:val="en-US"/>
        </w:rPr>
      </w:pPr>
      <w:r w:rsidRPr="003617C6">
        <w:t xml:space="preserve">Keteladanan sebagai Insan </w:t>
      </w:r>
      <w:r>
        <w:rPr>
          <w:lang w:val="en-US"/>
        </w:rPr>
        <w:t xml:space="preserve">Sosial-ekonomi,  tersirat dari ungkapan bahwa segenap civitas academica dapat meneladani untuk senantiasa memperjuangkan kesejahteraan dalam hidup sehari-hari karena </w:t>
      </w:r>
      <w:r w:rsidRPr="00972645">
        <w:t>Sang Kristus itu bukan Penebus jiwa saja, tapi Penebus manusia, jadi manusia seutuhnya, termasuk badannya yang memerlukan sandang dan pangan dsb, yang cukup</w:t>
      </w:r>
      <w:r>
        <w:rPr>
          <w:lang w:val="en-US"/>
        </w:rPr>
        <w:t xml:space="preserve">. Juga menegaskan untuk tidak dalam posisi menunggu dan meminta, tetapi berusaha untuk memenuhi kebutuhan hidup bersama. </w:t>
      </w:r>
    </w:p>
    <w:p w:rsidR="00413752" w:rsidRPr="00413752" w:rsidRDefault="00413752">
      <w:pPr>
        <w:spacing w:line="240" w:lineRule="auto"/>
        <w:ind w:left="0" w:right="0" w:firstLine="0"/>
        <w:jc w:val="left"/>
        <w:rPr>
          <w:lang w:val="en-US"/>
        </w:rPr>
      </w:pPr>
    </w:p>
    <w:p w:rsidR="008B71BA" w:rsidRDefault="00C4644F" w:rsidP="00A205D9">
      <w:pPr>
        <w:pStyle w:val="Heading2"/>
      </w:pPr>
      <w:r>
        <w:t>Keteladanan</w:t>
      </w:r>
      <w:r w:rsidR="008B71BA">
        <w:t xml:space="preserve"> sebagai Insan Sosial bermasyarakat</w:t>
      </w:r>
    </w:p>
    <w:p w:rsidR="008B71BA" w:rsidRPr="00972645" w:rsidRDefault="008B71BA" w:rsidP="008B71BA">
      <w:r w:rsidRPr="00972645">
        <w:t>Kutipan se</w:t>
      </w:r>
      <w:r>
        <w:t>lengkapnya tentang Insan-</w:t>
      </w:r>
      <w:r>
        <w:rPr>
          <w:lang w:val="en-US"/>
        </w:rPr>
        <w:t>Sosial bermasyarakat</w:t>
      </w:r>
      <w:r w:rsidRPr="00972645">
        <w:t>,</w:t>
      </w:r>
      <w:r>
        <w:rPr>
          <w:rStyle w:val="FootnoteReference"/>
        </w:rPr>
        <w:footnoteReference w:id="9"/>
      </w:r>
      <w:r w:rsidRPr="00972645">
        <w:t xml:space="preserve"> </w:t>
      </w:r>
    </w:p>
    <w:p w:rsidR="008B71BA" w:rsidRPr="008B71BA" w:rsidRDefault="008B71BA" w:rsidP="008B71BA">
      <w:pPr>
        <w:rPr>
          <w:lang w:val="en-US"/>
        </w:rPr>
      </w:pPr>
    </w:p>
    <w:p w:rsidR="008448FB" w:rsidRDefault="008B71BA" w:rsidP="008B71BA">
      <w:pPr>
        <w:pStyle w:val="Quote"/>
        <w:rPr>
          <w:lang w:val="en-US"/>
        </w:rPr>
      </w:pPr>
      <w:r>
        <w:rPr>
          <w:lang w:val="en-US"/>
        </w:rPr>
        <w:t>Ormas PMKRI misalnya tidak bermedan juang di pekarangan gereja,pastoran, sakristi atau ba</w:t>
      </w:r>
      <w:r w:rsidR="008C536A">
        <w:rPr>
          <w:lang w:val="en-US"/>
        </w:rPr>
        <w:t>lai paroki, tetapi ditengah mas</w:t>
      </w:r>
      <w:r>
        <w:rPr>
          <w:lang w:val="en-US"/>
        </w:rPr>
        <w:t>ya</w:t>
      </w:r>
      <w:r w:rsidR="008C536A">
        <w:rPr>
          <w:lang w:val="en-US"/>
        </w:rPr>
        <w:t>r</w:t>
      </w:r>
      <w:r>
        <w:rPr>
          <w:lang w:val="en-US"/>
        </w:rPr>
        <w:t>akat, mahasiswa dan kampus serta m</w:t>
      </w:r>
      <w:r w:rsidR="008C536A">
        <w:rPr>
          <w:lang w:val="en-US"/>
        </w:rPr>
        <w:t>a</w:t>
      </w:r>
      <w:r>
        <w:rPr>
          <w:lang w:val="en-US"/>
        </w:rPr>
        <w:t>syarakat luas, bersama dengan HMI, Sarjana Muda Muhamm</w:t>
      </w:r>
      <w:r w:rsidR="008C536A">
        <w:rPr>
          <w:lang w:val="en-US"/>
        </w:rPr>
        <w:t>adiyah, dengan Mahasiswa Marhaen, dengan dose</w:t>
      </w:r>
      <w:r>
        <w:rPr>
          <w:lang w:val="en-US"/>
        </w:rPr>
        <w:t>n-dosen agnostik, dengan kaum terpelajar yang sosialis, yang kapitalis, yang borjuis, ag</w:t>
      </w:r>
      <w:r w:rsidR="008C536A">
        <w:rPr>
          <w:lang w:val="en-US"/>
        </w:rPr>
        <w:t>ar Kerajaan Tuhan, kejujuran, ke</w:t>
      </w:r>
      <w:r>
        <w:rPr>
          <w:lang w:val="en-US"/>
        </w:rPr>
        <w:t>i</w:t>
      </w:r>
      <w:r w:rsidR="008C536A">
        <w:rPr>
          <w:lang w:val="en-US"/>
        </w:rPr>
        <w:t xml:space="preserve">lmuan, kebenaran </w:t>
      </w:r>
      <w:r>
        <w:rPr>
          <w:lang w:val="en-US"/>
        </w:rPr>
        <w:t xml:space="preserve">kesolideran dengan </w:t>
      </w:r>
      <w:r w:rsidR="008C536A">
        <w:rPr>
          <w:lang w:val="en-US"/>
        </w:rPr>
        <w:t>k</w:t>
      </w:r>
      <w:r>
        <w:rPr>
          <w:lang w:val="en-US"/>
        </w:rPr>
        <w:t>aum lemah di perkembangkan disitu, arah pelajaran tidak</w:t>
      </w:r>
      <w:r w:rsidR="00B5200F">
        <w:rPr>
          <w:lang w:val="en-US"/>
        </w:rPr>
        <w:t xml:space="preserve"> berat sebelah menguntungkan ka</w:t>
      </w:r>
      <w:r>
        <w:rPr>
          <w:lang w:val="en-US"/>
        </w:rPr>
        <w:t>um yang semakin beruntung dan mencelakakan yang semakin celaka</w:t>
      </w:r>
      <w:r w:rsidR="008448FB">
        <w:rPr>
          <w:lang w:val="en-US"/>
        </w:rPr>
        <w:t xml:space="preserve">. </w:t>
      </w:r>
    </w:p>
    <w:p w:rsidR="009F785D" w:rsidRDefault="008448FB" w:rsidP="008B71BA">
      <w:pPr>
        <w:pStyle w:val="Quote"/>
        <w:rPr>
          <w:lang w:val="en-US"/>
        </w:rPr>
      </w:pPr>
      <w:r>
        <w:rPr>
          <w:lang w:val="en-US"/>
        </w:rPr>
        <w:t>Tugas PMKRI bahkan ha</w:t>
      </w:r>
      <w:r w:rsidR="00B5200F">
        <w:rPr>
          <w:lang w:val="en-US"/>
        </w:rPr>
        <w:t>rus keluar jauh mengadakan kon</w:t>
      </w:r>
      <w:r>
        <w:rPr>
          <w:lang w:val="en-US"/>
        </w:rPr>
        <w:t>tak dengan mahasiswa-mahasiswa dari India, Malaysia , dengan Hongkong dan Jepang, d</w:t>
      </w:r>
      <w:r w:rsidR="00B5200F">
        <w:rPr>
          <w:lang w:val="en-US"/>
        </w:rPr>
        <w:t>engan mahasiswa-mahasiswa Barat</w:t>
      </w:r>
      <w:r>
        <w:rPr>
          <w:lang w:val="en-US"/>
        </w:rPr>
        <w:t xml:space="preserve"> ataupun Afrika, da</w:t>
      </w:r>
      <w:r w:rsidR="00B5200F">
        <w:rPr>
          <w:lang w:val="en-US"/>
        </w:rPr>
        <w:t>n</w:t>
      </w:r>
      <w:r>
        <w:rPr>
          <w:lang w:val="en-US"/>
        </w:rPr>
        <w:t xml:space="preserve"> sebagainya. Dan j</w:t>
      </w:r>
      <w:r w:rsidR="00B5200F">
        <w:rPr>
          <w:lang w:val="en-US"/>
        </w:rPr>
        <w:t>e</w:t>
      </w:r>
      <w:r>
        <w:rPr>
          <w:lang w:val="en-US"/>
        </w:rPr>
        <w:t>las tidak dalam membuat perlombaan bayi atau lomba foto antar par</w:t>
      </w:r>
      <w:r w:rsidR="00B5200F">
        <w:rPr>
          <w:lang w:val="en-US"/>
        </w:rPr>
        <w:t>o</w:t>
      </w:r>
      <w:r>
        <w:rPr>
          <w:lang w:val="en-US"/>
        </w:rPr>
        <w:t xml:space="preserve">ki. Mahasiswa harus berbakti sosial juga demi kaum miskin, tetapi tidak </w:t>
      </w:r>
      <w:r w:rsidR="00B5200F">
        <w:rPr>
          <w:lang w:val="en-US"/>
        </w:rPr>
        <w:t>c</w:t>
      </w:r>
      <w:r>
        <w:rPr>
          <w:lang w:val="en-US"/>
        </w:rPr>
        <w:t>uma mengumpul</w:t>
      </w:r>
      <w:r w:rsidR="00B5200F">
        <w:rPr>
          <w:lang w:val="en-US"/>
        </w:rPr>
        <w:t>k</w:t>
      </w:r>
      <w:r>
        <w:rPr>
          <w:lang w:val="en-US"/>
        </w:rPr>
        <w:t>an pakai</w:t>
      </w:r>
      <w:r w:rsidR="00B5200F">
        <w:rPr>
          <w:lang w:val="en-US"/>
        </w:rPr>
        <w:t>a</w:t>
      </w:r>
      <w:r>
        <w:rPr>
          <w:lang w:val="en-US"/>
        </w:rPr>
        <w:t>n bekas yang dapat dikerjakan ol</w:t>
      </w:r>
      <w:r w:rsidR="00B5200F">
        <w:rPr>
          <w:lang w:val="en-US"/>
        </w:rPr>
        <w:t>e</w:t>
      </w:r>
      <w:r>
        <w:rPr>
          <w:lang w:val="en-US"/>
        </w:rPr>
        <w:t xml:space="preserve">h anak-anak SMP. Usaha </w:t>
      </w:r>
      <w:r w:rsidR="00B5200F">
        <w:rPr>
          <w:lang w:val="en-US"/>
        </w:rPr>
        <w:t>mereka harus setingkat kaum intelektual, p</w:t>
      </w:r>
      <w:r>
        <w:rPr>
          <w:lang w:val="en-US"/>
        </w:rPr>
        <w:t>o</w:t>
      </w:r>
      <w:r w:rsidR="00B5200F">
        <w:rPr>
          <w:lang w:val="en-US"/>
        </w:rPr>
        <w:t>litis dan sosio-ekonomi</w:t>
      </w:r>
      <w:r>
        <w:rPr>
          <w:lang w:val="en-US"/>
        </w:rPr>
        <w:t>. Juga dalam</w:t>
      </w:r>
      <w:r w:rsidR="00B5200F">
        <w:rPr>
          <w:lang w:val="en-US"/>
        </w:rPr>
        <w:t xml:space="preserve"> </w:t>
      </w:r>
      <w:r>
        <w:rPr>
          <w:lang w:val="en-US"/>
        </w:rPr>
        <w:t>gerakan ekumene dengan mahasiswa-mahasiswa Protestan dan rekan-rekan dari kalangan Islam. Demi suatu ikilim demokratik dan keseriusan kebaktian sosial yang benar</w:t>
      </w:r>
      <w:r w:rsidR="00B5200F">
        <w:rPr>
          <w:lang w:val="en-US"/>
        </w:rPr>
        <w:t>.</w:t>
      </w:r>
    </w:p>
    <w:p w:rsidR="009F785D" w:rsidRDefault="009F785D" w:rsidP="008B71BA">
      <w:pPr>
        <w:pStyle w:val="Quote"/>
        <w:rPr>
          <w:lang w:val="en-US"/>
        </w:rPr>
      </w:pPr>
    </w:p>
    <w:p w:rsidR="00D52BD9" w:rsidRDefault="009F785D" w:rsidP="009F785D">
      <w:pPr>
        <w:rPr>
          <w:lang w:val="en-US"/>
        </w:rPr>
      </w:pPr>
      <w:r w:rsidRPr="003617C6">
        <w:t xml:space="preserve">Keteladanan sebagai Insan </w:t>
      </w:r>
      <w:r>
        <w:rPr>
          <w:lang w:val="en-US"/>
        </w:rPr>
        <w:t>Sosial-bermasyarakat,  tersirat dari ungkapan bahwa segenap civitas academica dapat meneladani untuk masuk kedalam masyarakat yang majemuk di seluruh Indonesia bahkan dalam percaturan global. B</w:t>
      </w:r>
      <w:r w:rsidR="00D55582">
        <w:rPr>
          <w:lang w:val="en-US"/>
        </w:rPr>
        <w:t>el</w:t>
      </w:r>
      <w:r>
        <w:rPr>
          <w:lang w:val="en-US"/>
        </w:rPr>
        <w:t xml:space="preserve">iau menegaskan bahwa partisipasi mahasiswa dalam bermasyarakat hendaknya dalam tataran yang sesuai dengan tingkat intelektualitasnya, menjalin kerjasama dengan berbagai elemen masyarakat dalam rangka solidaritas kepada kaum lemah, suatu pemahaman Populisme explisit. </w:t>
      </w:r>
    </w:p>
    <w:p w:rsidR="004924D1" w:rsidRPr="00972645" w:rsidRDefault="00C4644F" w:rsidP="00A205D9">
      <w:pPr>
        <w:pStyle w:val="Heading2"/>
      </w:pPr>
      <w:r>
        <w:t>Keteladanan</w:t>
      </w:r>
      <w:r w:rsidR="009821A6" w:rsidRPr="00972645">
        <w:t xml:space="preserve"> sebagai Insan Budaya</w:t>
      </w:r>
    </w:p>
    <w:p w:rsidR="009821A6" w:rsidRPr="00972645" w:rsidRDefault="009821A6" w:rsidP="009821A6">
      <w:r w:rsidRPr="00972645">
        <w:t>Kutipan selengkapnya tentang Insan Budaya,</w:t>
      </w:r>
      <w:r w:rsidRPr="00972645">
        <w:rPr>
          <w:rStyle w:val="FootnoteReference"/>
        </w:rPr>
        <w:footnoteReference w:id="10"/>
      </w:r>
      <w:r w:rsidRPr="00972645">
        <w:t xml:space="preserve"> </w:t>
      </w:r>
    </w:p>
    <w:p w:rsidR="00602821" w:rsidRPr="00972645" w:rsidRDefault="00385C24" w:rsidP="00385C24">
      <w:pPr>
        <w:pStyle w:val="Quote"/>
      </w:pPr>
      <w:r w:rsidRPr="00972645">
        <w:t>Satu hal yang tidak akan saya lupakan, mengenai kebudayaan kita. Berkali-kali beliau mengatakan :”Kita ini mempunyai jiwa ketuhanan yang sungguh dala</w:t>
      </w:r>
      <w:r w:rsidR="00B2297C" w:rsidRPr="00972645">
        <w:t>m</w:t>
      </w:r>
      <w:r w:rsidRPr="00972645">
        <w:t xml:space="preserve"> , dan kebudayaan yang tinggi n</w:t>
      </w:r>
      <w:r w:rsidR="00B2297C" w:rsidRPr="00972645">
        <w:t xml:space="preserve">ilainya. Itu warisan dari </w:t>
      </w:r>
      <w:r w:rsidR="00B2297C" w:rsidRPr="00972645">
        <w:lastRenderedPageBreak/>
        <w:t xml:space="preserve">nenek moyang kita, yang </w:t>
      </w:r>
      <w:r w:rsidRPr="00972645">
        <w:t>religius, banyak yang</w:t>
      </w:r>
      <w:r w:rsidR="00B2297C" w:rsidRPr="00972645">
        <w:t xml:space="preserve"> pertapa juga. Nilai-nilai itu yang diwariskan oleh leluhu</w:t>
      </w:r>
      <w:r w:rsidRPr="00972645">
        <w:t>r kit</w:t>
      </w:r>
      <w:r w:rsidR="00B2297C" w:rsidRPr="00972645">
        <w:t>a</w:t>
      </w:r>
      <w:r w:rsidRPr="00972645">
        <w:t xml:space="preserve">, </w:t>
      </w:r>
      <w:r w:rsidR="00B2297C" w:rsidRPr="00972645">
        <w:t>jang</w:t>
      </w:r>
      <w:r w:rsidRPr="00972645">
        <w:t>an sampai kita lupakan kalu kita sudah menjadi Kato</w:t>
      </w:r>
      <w:r w:rsidR="001F56AB">
        <w:t xml:space="preserve">lik!!!” Harus kita sempurnakan. </w:t>
      </w:r>
      <w:r w:rsidRPr="00972645">
        <w:t>Ju</w:t>
      </w:r>
      <w:r w:rsidR="009821A6" w:rsidRPr="00972645">
        <w:t xml:space="preserve">ga nilai-nilai senibudaya yang </w:t>
      </w:r>
      <w:r w:rsidRPr="00972645">
        <w:t>sungguh bernilai, jangan sampai kita lupakan</w:t>
      </w:r>
      <w:r w:rsidR="001F56AB">
        <w:rPr>
          <w:lang w:val="en-US"/>
        </w:rPr>
        <w:t xml:space="preserve">.. . . . </w:t>
      </w:r>
      <w:r w:rsidRPr="00972645">
        <w:t>Rom</w:t>
      </w:r>
      <w:r w:rsidR="00B2297C" w:rsidRPr="00972645">
        <w:t>o</w:t>
      </w:r>
      <w:r w:rsidRPr="00972645">
        <w:t xml:space="preserve"> Hardjaw</w:t>
      </w:r>
      <w:r w:rsidR="009821A6" w:rsidRPr="00972645">
        <w:t xml:space="preserve">ardaja kita kirim ke </w:t>
      </w:r>
      <w:r w:rsidR="00B2297C" w:rsidRPr="00972645">
        <w:t>W</w:t>
      </w:r>
      <w:r w:rsidRPr="00972645">
        <w:t>enen untuk memperdalam</w:t>
      </w:r>
      <w:r w:rsidR="00B2297C" w:rsidRPr="00972645">
        <w:t xml:space="preserve"> ilmu musik, agar lebih ma</w:t>
      </w:r>
      <w:r w:rsidRPr="00972645">
        <w:t>mpu menciptakan lagu lagu gereja dengan jiwa kebudayaan kit</w:t>
      </w:r>
      <w:r w:rsidR="00B2297C" w:rsidRPr="00972645">
        <w:t>a” demikian kata-</w:t>
      </w:r>
      <w:r w:rsidRPr="00972645">
        <w:t>kata beliau</w:t>
      </w:r>
      <w:r w:rsidR="005C5A29" w:rsidRPr="00972645">
        <w:t>, yang sel</w:t>
      </w:r>
      <w:r w:rsidR="00B2297C" w:rsidRPr="00972645">
        <w:t>anjutnya juga men</w:t>
      </w:r>
      <w:r w:rsidR="005C5A29" w:rsidRPr="00972645">
        <w:t xml:space="preserve">yinggung adat istiadat, norma norma sopan santun, bahasa kita dll, yang membuktikan </w:t>
      </w:r>
      <w:r w:rsidR="00713B96" w:rsidRPr="00972645">
        <w:t xml:space="preserve">bahwa kita ini merupakan bangsa yang sungguh berkebudayaan tinggi. </w:t>
      </w:r>
    </w:p>
    <w:p w:rsidR="009C26EB" w:rsidRDefault="009C26EB" w:rsidP="009C26EB">
      <w:pPr>
        <w:rPr>
          <w:lang w:val="en-US"/>
        </w:rPr>
      </w:pPr>
    </w:p>
    <w:p w:rsidR="009C26EB" w:rsidRPr="00570454" w:rsidRDefault="009C26EB" w:rsidP="009C26EB">
      <w:pPr>
        <w:rPr>
          <w:lang w:val="en-US"/>
        </w:rPr>
      </w:pPr>
      <w:r w:rsidRPr="003617C6">
        <w:t xml:space="preserve">Keteladanan sebagai Insan </w:t>
      </w:r>
      <w:r>
        <w:rPr>
          <w:lang w:val="en-US"/>
        </w:rPr>
        <w:t xml:space="preserve">Budaya,  tersirat dari ungkapan bahwa segenap civitas academica dapat meneladani untuk </w:t>
      </w:r>
      <w:r w:rsidR="00570454">
        <w:rPr>
          <w:lang w:val="en-US"/>
        </w:rPr>
        <w:t xml:space="preserve">senantiasa memelihara </w:t>
      </w:r>
      <w:r w:rsidR="00570454" w:rsidRPr="00972645">
        <w:t>warisan dari nenek moyang kita</w:t>
      </w:r>
      <w:r w:rsidR="00570454">
        <w:rPr>
          <w:lang w:val="en-US"/>
        </w:rPr>
        <w:t xml:space="preserve"> yaitu Kearifan-lokal</w:t>
      </w:r>
      <w:r w:rsidR="00570454" w:rsidRPr="00972645">
        <w:t>,</w:t>
      </w:r>
      <w:r w:rsidR="00570454">
        <w:rPr>
          <w:lang w:val="en-US"/>
        </w:rPr>
        <w:t xml:space="preserve"> mengembangkannya dan menerapkan dalam kehidupan sehari-hari. </w:t>
      </w:r>
    </w:p>
    <w:p w:rsidR="00602821" w:rsidRDefault="00C4644F" w:rsidP="00570454">
      <w:pPr>
        <w:pStyle w:val="Heading2"/>
      </w:pPr>
      <w:r>
        <w:t xml:space="preserve">Keteladanan </w:t>
      </w:r>
      <w:r w:rsidR="001F56AB">
        <w:t xml:space="preserve"> arsitektural</w:t>
      </w:r>
    </w:p>
    <w:p w:rsidR="001F56AB" w:rsidRPr="00972645" w:rsidRDefault="001F56AB" w:rsidP="001F56AB">
      <w:r w:rsidRPr="00972645">
        <w:t xml:space="preserve">Kutipan selengkapnya tentang </w:t>
      </w:r>
      <w:r>
        <w:rPr>
          <w:lang w:val="en-US"/>
        </w:rPr>
        <w:t>Peran arsitektural</w:t>
      </w:r>
      <w:r w:rsidRPr="00972645">
        <w:t>,</w:t>
      </w:r>
      <w:r w:rsidRPr="00972645">
        <w:rPr>
          <w:rStyle w:val="FootnoteReference"/>
        </w:rPr>
        <w:footnoteReference w:id="11"/>
      </w:r>
      <w:r w:rsidRPr="00972645">
        <w:t xml:space="preserve"> </w:t>
      </w:r>
    </w:p>
    <w:p w:rsidR="001F56AB" w:rsidRDefault="001F56AB" w:rsidP="001F56AB">
      <w:pPr>
        <w:pStyle w:val="Quote"/>
        <w:rPr>
          <w:lang w:val="en-US"/>
        </w:rPr>
      </w:pPr>
      <w:r w:rsidRPr="00972645">
        <w:t>Mengapa kita sampai sekarang selalu membuat gedung-gedung gereja dengan bentuk yang begitu-begitu saja, bentuknya mirip gudang tembok? Mengapa tidak menciptakan bentuk gedung gereja dengan arsitektur Jawa, yang praktis dan sesuai dengan kebudayaan kita? Untuk itulah kita mengirimkan romo Mangun untuk memperdalam ilmu arsitektur ke Aachen, agar bisa lebih mampu menciptakan bangunan bangunan yang sesuai dengan kepribadian kita, tapi sungguh sungguh dapat dipertanggungjawabkan secara ilmiah.</w:t>
      </w:r>
    </w:p>
    <w:p w:rsidR="00D52BD9" w:rsidRPr="00D52BD9" w:rsidRDefault="00D52BD9" w:rsidP="00D52BD9">
      <w:pPr>
        <w:rPr>
          <w:lang w:val="en-US"/>
        </w:rPr>
      </w:pPr>
    </w:p>
    <w:p w:rsidR="00E63BC9" w:rsidRPr="00570454" w:rsidRDefault="00570454" w:rsidP="00E63BC9">
      <w:pPr>
        <w:rPr>
          <w:lang w:val="en-US"/>
        </w:rPr>
      </w:pPr>
      <w:r w:rsidRPr="003617C6">
        <w:t xml:space="preserve">Keteladanan </w:t>
      </w:r>
      <w:r>
        <w:rPr>
          <w:lang w:val="en-US"/>
        </w:rPr>
        <w:t xml:space="preserve">Asitektural,  tersirat dari ungkapan bahwa segenap civitas academica dapat meneladani untuk </w:t>
      </w:r>
      <w:r w:rsidR="00C57E90">
        <w:rPr>
          <w:lang w:val="en-US"/>
        </w:rPr>
        <w:t xml:space="preserve">ikut </w:t>
      </w:r>
      <w:r w:rsidR="00E63BC9">
        <w:rPr>
          <w:lang w:val="en-US"/>
        </w:rPr>
        <w:t xml:space="preserve">memelihara </w:t>
      </w:r>
      <w:r w:rsidR="00E63BC9" w:rsidRPr="00972645">
        <w:t xml:space="preserve">warisan </w:t>
      </w:r>
      <w:r w:rsidR="00E63BC9">
        <w:rPr>
          <w:lang w:val="en-US"/>
        </w:rPr>
        <w:t xml:space="preserve">arsitektur </w:t>
      </w:r>
      <w:r w:rsidR="00E63BC9" w:rsidRPr="00972645">
        <w:t>dari nenek moyang kita</w:t>
      </w:r>
      <w:r w:rsidR="00E63BC9">
        <w:rPr>
          <w:lang w:val="en-US"/>
        </w:rPr>
        <w:t xml:space="preserve"> yaitu Kearifan-lokal</w:t>
      </w:r>
      <w:r w:rsidR="00E63BC9" w:rsidRPr="00972645">
        <w:t>,</w:t>
      </w:r>
      <w:r w:rsidR="00E63BC9">
        <w:rPr>
          <w:lang w:val="en-US"/>
        </w:rPr>
        <w:t xml:space="preserve"> mengembangkannya dan menerapkan dalam </w:t>
      </w:r>
      <w:r w:rsidR="00D55582">
        <w:rPr>
          <w:lang w:val="en-US"/>
        </w:rPr>
        <w:t xml:space="preserve">memenuhi akan wadah </w:t>
      </w:r>
      <w:r w:rsidR="00E63BC9">
        <w:rPr>
          <w:lang w:val="en-US"/>
        </w:rPr>
        <w:t xml:space="preserve">aktivitas kehidupan sehari-hari. </w:t>
      </w:r>
    </w:p>
    <w:p w:rsidR="00BE3ED1" w:rsidRDefault="00BE3ED1" w:rsidP="00570454">
      <w:pPr>
        <w:rPr>
          <w:lang w:val="en-US"/>
        </w:rPr>
      </w:pPr>
    </w:p>
    <w:p w:rsidR="001F56AB" w:rsidRPr="001F56AB" w:rsidRDefault="00BE3ED1" w:rsidP="004C3191">
      <w:pPr>
        <w:pStyle w:val="Heading1"/>
      </w:pPr>
      <w:r>
        <w:lastRenderedPageBreak/>
        <w:t>Respons terhadap Keteladanan Mgr. Soegijapranata</w:t>
      </w:r>
    </w:p>
    <w:p w:rsidR="00726026" w:rsidRPr="00A72895" w:rsidRDefault="00BE3ED1" w:rsidP="00726026">
      <w:pPr>
        <w:rPr>
          <w:lang w:val="en-US"/>
        </w:rPr>
      </w:pPr>
      <w:r>
        <w:rPr>
          <w:lang w:val="en-US"/>
        </w:rPr>
        <w:t xml:space="preserve">Unika Soegijapranata adalah institusi yang mengemban nama beliau disamping Yayasan Sosial Soegijapranata (Y.S.S) , yang secara explisit mencantumkan kata “Sosial” pada namanya. </w:t>
      </w:r>
      <w:r w:rsidRPr="00972645">
        <w:t>Nama Mgr Soegijapranata telah menjadi nama dari perguruan tinggi kita</w:t>
      </w:r>
      <w:r>
        <w:t xml:space="preserve"> </w:t>
      </w:r>
      <w:r>
        <w:rPr>
          <w:lang w:val="en-US"/>
        </w:rPr>
        <w:t xml:space="preserve">dan </w:t>
      </w:r>
      <w:r w:rsidRPr="00972645">
        <w:t>sebagai konsekwensi</w:t>
      </w:r>
      <w:r>
        <w:t xml:space="preserve"> implisit</w:t>
      </w:r>
      <w:r>
        <w:rPr>
          <w:lang w:val="en-US"/>
        </w:rPr>
        <w:t xml:space="preserve"> </w:t>
      </w:r>
      <w:r w:rsidRPr="00972645">
        <w:t xml:space="preserve">kita </w:t>
      </w:r>
      <w:r>
        <w:rPr>
          <w:lang w:val="en-US"/>
        </w:rPr>
        <w:t xml:space="preserve">seyogyanya merespons keteladanan </w:t>
      </w:r>
      <w:r w:rsidRPr="00972645">
        <w:t xml:space="preserve"> Patron kita ini sebag</w:t>
      </w:r>
      <w:r>
        <w:rPr>
          <w:lang w:val="en-US"/>
        </w:rPr>
        <w:t>a</w:t>
      </w:r>
      <w:r w:rsidRPr="00972645">
        <w:t>i sumber teladan dalam gerak langkah mengelola perguruan tinggi ini.</w:t>
      </w:r>
      <w:r w:rsidR="005439F5">
        <w:rPr>
          <w:lang w:val="en-US"/>
        </w:rPr>
        <w:t xml:space="preserve"> Setelah 33 (tiga puluh tiga ) tahun usia Unika Soegijapranata, kita cukup bersyukur “The Soegijapranata Institute – T.S.I. ”  yang menjadi wadah </w:t>
      </w:r>
      <w:r w:rsidR="00726026">
        <w:rPr>
          <w:lang w:val="en-US"/>
        </w:rPr>
        <w:t xml:space="preserve">apresiasi terhadap kiprah Mgr. Soegijapranata </w:t>
      </w:r>
      <w:r w:rsidR="007F548F">
        <w:rPr>
          <w:lang w:val="en-US"/>
        </w:rPr>
        <w:t xml:space="preserve">telah melakukan berbagai upaya </w:t>
      </w:r>
      <w:r w:rsidR="00726026">
        <w:rPr>
          <w:lang w:val="en-US"/>
        </w:rPr>
        <w:t xml:space="preserve">dan seperti yang tertulis pada profil </w:t>
      </w:r>
      <w:r w:rsidR="00726026" w:rsidRPr="00972645">
        <w:t>“The Soegijapranata Institute”</w:t>
      </w:r>
      <w:r w:rsidR="00726026">
        <w:rPr>
          <w:lang w:val="en-US"/>
        </w:rPr>
        <w:t xml:space="preserve">: </w:t>
      </w:r>
    </w:p>
    <w:p w:rsidR="00726026" w:rsidRDefault="00726026" w:rsidP="00726026">
      <w:pPr>
        <w:pStyle w:val="Quote"/>
        <w:rPr>
          <w:lang w:val="en-US"/>
        </w:rPr>
      </w:pPr>
      <w:r w:rsidRPr="000B3DD6">
        <w:t xml:space="preserve">Universitas Katolik Soegijapranata (Unika), yang menggunakan nama Mgr. Albertus Soegijapranata sebagai patron memiliki sekurang-kurangnya dua macam tanggung jawab moral. </w:t>
      </w:r>
    </w:p>
    <w:p w:rsidR="00726026" w:rsidRDefault="00726026" w:rsidP="00F06712">
      <w:pPr>
        <w:pStyle w:val="Quote"/>
        <w:numPr>
          <w:ilvl w:val="0"/>
          <w:numId w:val="4"/>
        </w:numPr>
        <w:ind w:left="2790"/>
        <w:rPr>
          <w:lang w:val="en-US"/>
        </w:rPr>
      </w:pPr>
      <w:r w:rsidRPr="000B3DD6">
        <w:t>Pertama adalah menggali dan menghidupi nilai-nilai dan semangat beliau sehingga sungguh-sungguh ikut membentuk</w:t>
      </w:r>
      <w:r>
        <w:rPr>
          <w:lang w:val="en-US"/>
        </w:rPr>
        <w:t xml:space="preserve"> </w:t>
      </w:r>
      <w:r>
        <w:t>jati di</w:t>
      </w:r>
      <w:r>
        <w:rPr>
          <w:lang w:val="en-US"/>
        </w:rPr>
        <w:t>ri</w:t>
      </w:r>
      <w:r w:rsidRPr="000B3DD6">
        <w:t xml:space="preserve"> Unika dan seluruh warganya. </w:t>
      </w:r>
    </w:p>
    <w:p w:rsidR="00726026" w:rsidRDefault="00726026" w:rsidP="00F06712">
      <w:pPr>
        <w:pStyle w:val="Quote"/>
        <w:numPr>
          <w:ilvl w:val="0"/>
          <w:numId w:val="4"/>
        </w:numPr>
        <w:ind w:left="2790"/>
        <w:rPr>
          <w:lang w:val="en-US"/>
        </w:rPr>
      </w:pPr>
      <w:r w:rsidRPr="000B3DD6">
        <w:t xml:space="preserve">Kedua adalah melanjutkan semangat besar beliau dalam membangun kelndonesiaan. </w:t>
      </w:r>
    </w:p>
    <w:p w:rsidR="00726026" w:rsidRDefault="00726026" w:rsidP="00726026">
      <w:pPr>
        <w:pStyle w:val="Quote"/>
        <w:rPr>
          <w:lang w:val="en-US"/>
        </w:rPr>
      </w:pPr>
      <w:r w:rsidRPr="000B3DD6">
        <w:t>Dengan bersemangatkan Mgr. Soegijapranata dan hakikat sebuah komunitas akademik, universitas ini mengambil bagian dalam tugas Gereja Katolik dalam membangun bangsa dan Negara Kesatuan Republik Indonesia yang berdasarkan Pancasila dan Undang-undang Dasar 1945 menjadi sebuah masyarakat yang adil dan sejahtera. Prinsip etika politik yang bertujuan kesejahteraan bersama (bonum commune) menjadi “roh” partisipasi Gereja dalam membangun bangsa dan Negara.</w:t>
      </w:r>
    </w:p>
    <w:p w:rsidR="00726026" w:rsidRPr="005439F5" w:rsidRDefault="00726026" w:rsidP="00972645">
      <w:pPr>
        <w:rPr>
          <w:lang w:val="en-US"/>
        </w:rPr>
      </w:pPr>
    </w:p>
    <w:p w:rsidR="004C3191" w:rsidRDefault="00B729E6" w:rsidP="00A205D9">
      <w:pPr>
        <w:rPr>
          <w:lang w:val="en-US"/>
        </w:rPr>
      </w:pPr>
      <w:r>
        <w:rPr>
          <w:lang w:val="en-US"/>
        </w:rPr>
        <w:t xml:space="preserve">Bertolak dari </w:t>
      </w:r>
      <w:r w:rsidR="00A205D9">
        <w:rPr>
          <w:lang w:val="en-US"/>
        </w:rPr>
        <w:t xml:space="preserve">pemahaman diatas, maka baiklah kita  mengupas tentang beberapa kemungkinan respons terhadap keteladanan-keteladanan </w:t>
      </w:r>
      <w:r w:rsidR="00CE679D">
        <w:rPr>
          <w:lang w:val="en-US"/>
        </w:rPr>
        <w:t xml:space="preserve">tersebut, diantaranya : </w:t>
      </w:r>
      <w:r w:rsidR="004C3191">
        <w:rPr>
          <w:lang w:val="en-US"/>
        </w:rPr>
        <w:t xml:space="preserve"> </w:t>
      </w:r>
    </w:p>
    <w:p w:rsidR="004C3191" w:rsidRDefault="004C3191" w:rsidP="00D55582">
      <w:pPr>
        <w:pStyle w:val="ListParagraph"/>
        <w:numPr>
          <w:ilvl w:val="0"/>
          <w:numId w:val="5"/>
        </w:numPr>
        <w:spacing w:line="360" w:lineRule="auto"/>
        <w:jc w:val="both"/>
        <w:rPr>
          <w:lang w:val="en-US"/>
        </w:rPr>
      </w:pPr>
      <w:r>
        <w:rPr>
          <w:lang w:val="en-US"/>
        </w:rPr>
        <w:t>Pertanyaan , apakah kita bersedia untuk menerapkan keteladanan-keteladanan dari Patron kita, Mgr. Soegijapranata</w:t>
      </w:r>
      <w:r w:rsidR="00D55582">
        <w:rPr>
          <w:lang w:val="en-US"/>
        </w:rPr>
        <w:t>,</w:t>
      </w:r>
      <w:r>
        <w:rPr>
          <w:lang w:val="en-US"/>
        </w:rPr>
        <w:t xml:space="preserve"> tersebut</w:t>
      </w:r>
      <w:r w:rsidR="00C22DDA">
        <w:rPr>
          <w:lang w:val="en-US"/>
        </w:rPr>
        <w:t xml:space="preserve"> baik pada pengelolaan Universitas maupun pada keseharian kehidupan kita </w:t>
      </w:r>
      <w:r>
        <w:rPr>
          <w:lang w:val="en-US"/>
        </w:rPr>
        <w:t>?</w:t>
      </w:r>
    </w:p>
    <w:p w:rsidR="004C3191" w:rsidRDefault="004C3191" w:rsidP="00D55582">
      <w:pPr>
        <w:pStyle w:val="ListParagraph"/>
        <w:numPr>
          <w:ilvl w:val="0"/>
          <w:numId w:val="5"/>
        </w:numPr>
        <w:spacing w:line="360" w:lineRule="auto"/>
        <w:jc w:val="both"/>
        <w:rPr>
          <w:lang w:val="en-US"/>
        </w:rPr>
      </w:pPr>
      <w:r>
        <w:rPr>
          <w:lang w:val="en-US"/>
        </w:rPr>
        <w:t xml:space="preserve">Bila jawabnya “Ya”, </w:t>
      </w:r>
      <w:r w:rsidR="00C22DDA">
        <w:rPr>
          <w:lang w:val="en-US"/>
        </w:rPr>
        <w:t>kemudian berlanjut, Kapan, kita akan memulai atau lebih konsisten dalam menerapkan keteladanan tersebut?</w:t>
      </w:r>
    </w:p>
    <w:p w:rsidR="00C22DDA" w:rsidRDefault="00C22DDA" w:rsidP="00D55582">
      <w:pPr>
        <w:pStyle w:val="ListParagraph"/>
        <w:numPr>
          <w:ilvl w:val="0"/>
          <w:numId w:val="5"/>
        </w:numPr>
        <w:spacing w:line="360" w:lineRule="auto"/>
        <w:jc w:val="both"/>
        <w:rPr>
          <w:lang w:val="en-US"/>
        </w:rPr>
      </w:pPr>
      <w:r>
        <w:rPr>
          <w:lang w:val="en-US"/>
        </w:rPr>
        <w:lastRenderedPageBreak/>
        <w:t>Di sektor apa saja, kita dapat mulai dan meningkatkan konsistensi penerapan keteladanan tersebut?</w:t>
      </w:r>
    </w:p>
    <w:p w:rsidR="00C22DDA" w:rsidRDefault="00C22DDA" w:rsidP="00C22DDA">
      <w:pPr>
        <w:rPr>
          <w:lang w:val="en-US"/>
        </w:rPr>
      </w:pPr>
      <w:r>
        <w:rPr>
          <w:lang w:val="en-US"/>
        </w:rPr>
        <w:t xml:space="preserve">Baiklah kita berkeyakinan bahwa kita semua akan konsisten menerapkannya lewat berbagai tahapan waktu, jadi kita lebih membahas di sektor apa sajakah dalam pengelolaan universitas ini. </w:t>
      </w:r>
    </w:p>
    <w:p w:rsidR="00C22DDA" w:rsidRDefault="00C22DDA" w:rsidP="00C22DDA">
      <w:pPr>
        <w:pStyle w:val="Heading2"/>
        <w:numPr>
          <w:ilvl w:val="0"/>
          <w:numId w:val="7"/>
        </w:numPr>
      </w:pPr>
      <w:r>
        <w:t xml:space="preserve">Sekedar sebuah gambaran skenario , </w:t>
      </w:r>
    </w:p>
    <w:p w:rsidR="0081096D" w:rsidRDefault="004F3CF5" w:rsidP="001D7C76">
      <w:pPr>
        <w:rPr>
          <w:lang w:val="en-US"/>
        </w:rPr>
      </w:pPr>
      <w:r>
        <w:rPr>
          <w:lang w:val="en-US"/>
        </w:rPr>
        <w:t xml:space="preserve">Diawali pada saat </w:t>
      </w:r>
      <w:r w:rsidR="001D7C76" w:rsidRPr="001D7C76">
        <w:rPr>
          <w:lang w:val="en-US"/>
        </w:rPr>
        <w:t>penerimaan dan penggemblengan mahasiswa baru</w:t>
      </w:r>
      <w:r w:rsidR="00DD169C">
        <w:rPr>
          <w:lang w:val="en-US"/>
        </w:rPr>
        <w:t>, berbagai acara kemahasiswaan</w:t>
      </w:r>
      <w:r w:rsidR="0081096D">
        <w:rPr>
          <w:lang w:val="en-US"/>
        </w:rPr>
        <w:t xml:space="preserve">, KKN-KKU- Live-in </w:t>
      </w:r>
      <w:r w:rsidR="00D55582">
        <w:rPr>
          <w:lang w:val="en-US"/>
        </w:rPr>
        <w:t xml:space="preserve">, SOTY </w:t>
      </w:r>
      <w:r w:rsidR="0081096D">
        <w:rPr>
          <w:lang w:val="en-US"/>
        </w:rPr>
        <w:t>dll</w:t>
      </w:r>
      <w:r w:rsidR="00DD169C">
        <w:rPr>
          <w:lang w:val="en-US"/>
        </w:rPr>
        <w:t>,</w:t>
      </w:r>
      <w:r>
        <w:rPr>
          <w:lang w:val="en-US"/>
        </w:rPr>
        <w:t xml:space="preserve"> k</w:t>
      </w:r>
      <w:r w:rsidR="001D7C76" w:rsidRPr="001D7C76">
        <w:rPr>
          <w:lang w:val="en-US"/>
        </w:rPr>
        <w:t>eteladanan-keteladanan</w:t>
      </w:r>
      <w:r w:rsidR="001D7C76">
        <w:rPr>
          <w:lang w:val="en-US"/>
        </w:rPr>
        <w:t xml:space="preserve"> </w:t>
      </w:r>
      <w:r w:rsidR="00DD169C">
        <w:rPr>
          <w:lang w:val="en-US"/>
        </w:rPr>
        <w:t xml:space="preserve">Mgr. Soegijapranata </w:t>
      </w:r>
      <w:r>
        <w:rPr>
          <w:lang w:val="en-US"/>
        </w:rPr>
        <w:t xml:space="preserve">SJ </w:t>
      </w:r>
      <w:r w:rsidR="00DD169C">
        <w:rPr>
          <w:lang w:val="en-US"/>
        </w:rPr>
        <w:t>sebagai Patron Unive</w:t>
      </w:r>
      <w:r>
        <w:rPr>
          <w:lang w:val="en-US"/>
        </w:rPr>
        <w:t>r</w:t>
      </w:r>
      <w:r w:rsidR="00DD169C">
        <w:rPr>
          <w:lang w:val="en-US"/>
        </w:rPr>
        <w:t xml:space="preserve">sitas </w:t>
      </w:r>
      <w:r w:rsidR="001D7C76">
        <w:rPr>
          <w:lang w:val="en-US"/>
        </w:rPr>
        <w:t>dapat diperkenalkan secara sistematis,</w:t>
      </w:r>
      <w:r w:rsidR="001D7C76" w:rsidRPr="001D7C76">
        <w:rPr>
          <w:lang w:val="en-US"/>
        </w:rPr>
        <w:t xml:space="preserve"> Keteladanan  sebagai Insan populis, sebagai Insan politik (Zoon politikon)</w:t>
      </w:r>
      <w:r w:rsidR="001D7C76">
        <w:rPr>
          <w:lang w:val="en-US"/>
        </w:rPr>
        <w:t>,</w:t>
      </w:r>
      <w:r w:rsidR="001D7C76" w:rsidRPr="001D7C76">
        <w:rPr>
          <w:lang w:val="en-US"/>
        </w:rPr>
        <w:t xml:space="preserve"> sebagai Insan Sosial ekonomi</w:t>
      </w:r>
      <w:r w:rsidR="001D7C76">
        <w:rPr>
          <w:lang w:val="en-US"/>
        </w:rPr>
        <w:t xml:space="preserve">, </w:t>
      </w:r>
      <w:r w:rsidR="001D7C76" w:rsidRPr="001D7C76">
        <w:rPr>
          <w:lang w:val="en-US"/>
        </w:rPr>
        <w:t>sebagai Insan Sosial bermasyarakat</w:t>
      </w:r>
      <w:r w:rsidR="001D7C76">
        <w:rPr>
          <w:lang w:val="en-US"/>
        </w:rPr>
        <w:t xml:space="preserve">, </w:t>
      </w:r>
      <w:r w:rsidR="001D7C76" w:rsidRPr="001D7C76">
        <w:rPr>
          <w:lang w:val="en-US"/>
        </w:rPr>
        <w:t>sebagai Insan Budaya</w:t>
      </w:r>
      <w:r w:rsidR="001D7C76">
        <w:rPr>
          <w:lang w:val="en-US"/>
        </w:rPr>
        <w:t xml:space="preserve">. </w:t>
      </w:r>
      <w:r w:rsidR="0081096D">
        <w:rPr>
          <w:lang w:val="en-US"/>
        </w:rPr>
        <w:t xml:space="preserve">Kebudayaan lokal-tradisional kita uri-uri dalam semangat Postmodernisme yang plural, terhadap gerusan Internasionalisme Modernis maupun Fundamentalis. </w:t>
      </w:r>
      <w:r>
        <w:rPr>
          <w:lang w:val="en-US"/>
        </w:rPr>
        <w:t>Kebudayaan lokal-tradisional dan perangkat-perangkatn</w:t>
      </w:r>
      <w:r w:rsidR="00D55582">
        <w:rPr>
          <w:lang w:val="en-US"/>
        </w:rPr>
        <w:t>ya justru mendapat tempat-te</w:t>
      </w:r>
      <w:r>
        <w:rPr>
          <w:lang w:val="en-US"/>
        </w:rPr>
        <w:t xml:space="preserve">mpat yang strategis, </w:t>
      </w:r>
      <w:r w:rsidR="00D55582">
        <w:rPr>
          <w:lang w:val="en-US"/>
        </w:rPr>
        <w:t xml:space="preserve">ter-expose, </w:t>
      </w:r>
      <w:r>
        <w:rPr>
          <w:lang w:val="en-US"/>
        </w:rPr>
        <w:t xml:space="preserve">tidak malah termarjinalkan </w:t>
      </w:r>
      <w:r w:rsidR="00D55582">
        <w:rPr>
          <w:lang w:val="en-US"/>
        </w:rPr>
        <w:t xml:space="preserve">di sudut-sudut </w:t>
      </w:r>
      <w:r>
        <w:rPr>
          <w:lang w:val="en-US"/>
        </w:rPr>
        <w:t xml:space="preserve">dan teronggok di gudang-gudang. Upaya untuk menyelipkan keteladanan Patron kedalam berbagai mata kuliah telah dilakukan </w:t>
      </w:r>
      <w:r w:rsidR="005B23B5">
        <w:rPr>
          <w:lang w:val="en-US"/>
        </w:rPr>
        <w:t>(hingga menghasilkan sebuah buk</w:t>
      </w:r>
      <w:r w:rsidR="00E04971">
        <w:rPr>
          <w:lang w:val="en-US"/>
        </w:rPr>
        <w:t>u, April 2013, MKDU &amp; TSI</w:t>
      </w:r>
      <w:r w:rsidR="005B23B5">
        <w:rPr>
          <w:lang w:val="en-US"/>
        </w:rPr>
        <w:t xml:space="preserve">) </w:t>
      </w:r>
      <w:r w:rsidR="006A7CFC">
        <w:rPr>
          <w:lang w:val="en-US"/>
        </w:rPr>
        <w:t xml:space="preserve">dan kiranya perlu </w:t>
      </w:r>
      <w:r w:rsidR="006A7CFC" w:rsidRPr="00711613">
        <w:rPr>
          <w:i/>
          <w:lang w:val="en-US"/>
        </w:rPr>
        <w:t>recharging</w:t>
      </w:r>
      <w:r w:rsidR="006A7CFC">
        <w:rPr>
          <w:lang w:val="en-US"/>
        </w:rPr>
        <w:t xml:space="preserve"> berkelanjutan untuk mengaktualkan kembali</w:t>
      </w:r>
      <w:r w:rsidR="00711613">
        <w:rPr>
          <w:lang w:val="en-US"/>
        </w:rPr>
        <w:t xml:space="preserve"> dan kembali</w:t>
      </w:r>
      <w:r w:rsidR="006A7CFC">
        <w:rPr>
          <w:lang w:val="en-US"/>
        </w:rPr>
        <w:t xml:space="preserve">. </w:t>
      </w:r>
      <w:r w:rsidR="005B23B5">
        <w:rPr>
          <w:lang w:val="en-US"/>
        </w:rPr>
        <w:t xml:space="preserve">Mungkin perlu lebih explisit dengan </w:t>
      </w:r>
      <w:r w:rsidR="00E04971">
        <w:rPr>
          <w:lang w:val="en-US"/>
        </w:rPr>
        <w:t xml:space="preserve">mata kuliah pilihan dengan </w:t>
      </w:r>
      <w:r w:rsidR="005B23B5">
        <w:rPr>
          <w:lang w:val="en-US"/>
        </w:rPr>
        <w:t>pelabelan yang menunjukkan meneladani  suatu aspek, misalnya mata kuliah berlabel “populis” dll</w:t>
      </w:r>
      <w:r w:rsidR="005B23B5">
        <w:rPr>
          <w:rStyle w:val="FootnoteReference"/>
          <w:lang w:val="en-US"/>
        </w:rPr>
        <w:footnoteReference w:id="12"/>
      </w:r>
      <w:r w:rsidR="005B23B5">
        <w:rPr>
          <w:lang w:val="en-US"/>
        </w:rPr>
        <w:t xml:space="preserve">. </w:t>
      </w:r>
      <w:r w:rsidR="00D759BA">
        <w:rPr>
          <w:lang w:val="en-US"/>
        </w:rPr>
        <w:t xml:space="preserve">Pendidikan politik lewat pemilihan demokratis </w:t>
      </w:r>
      <w:r w:rsidR="00711613">
        <w:rPr>
          <w:lang w:val="en-US"/>
        </w:rPr>
        <w:t xml:space="preserve">jajaran </w:t>
      </w:r>
      <w:r w:rsidR="00D759BA">
        <w:rPr>
          <w:lang w:val="en-US"/>
        </w:rPr>
        <w:t xml:space="preserve">pimpinan mahasiswa terus ditingkatkan kwalitasnya, melibatkan mahasiswa secara total pada berbagai pemilihan pimpinan prodi, fakultas dan rektorat,  memberikan contoh penerapan demokrasi yang benar dan jujur. Pemahaman etika profesi, etika bisnis , etika lingkungan tidak hanya sebatas normatif tetapi dilengkapi dengan pemahaman filosofis sehingga mahasiswa </w:t>
      </w:r>
      <w:r w:rsidR="00CF1EA1">
        <w:rPr>
          <w:lang w:val="en-US"/>
        </w:rPr>
        <w:t>mampu memahami akar permasalahannya</w:t>
      </w:r>
      <w:r w:rsidR="00711613">
        <w:rPr>
          <w:lang w:val="en-US"/>
        </w:rPr>
        <w:t>, membuat analisis sendiri</w:t>
      </w:r>
      <w:r w:rsidR="009041AE">
        <w:rPr>
          <w:lang w:val="en-US"/>
        </w:rPr>
        <w:t xml:space="preserve"> secara Konstruktivis dan menentukan sikap </w:t>
      </w:r>
      <w:r w:rsidR="009041AE">
        <w:rPr>
          <w:lang w:val="en-US"/>
        </w:rPr>
        <w:lastRenderedPageBreak/>
        <w:t>pribadinya</w:t>
      </w:r>
      <w:r w:rsidR="00CF1EA1">
        <w:rPr>
          <w:lang w:val="en-US"/>
        </w:rPr>
        <w:t xml:space="preserve">. </w:t>
      </w:r>
      <w:r w:rsidR="00085EF6">
        <w:rPr>
          <w:lang w:val="en-US"/>
        </w:rPr>
        <w:t xml:space="preserve">Mekanisme KPO KAK dalam perhitungan “bonus” bagi laskar pekerja </w:t>
      </w:r>
      <w:r w:rsidR="00D52BD9">
        <w:rPr>
          <w:lang w:val="en-US"/>
        </w:rPr>
        <w:t xml:space="preserve">Kampus </w:t>
      </w:r>
      <w:r w:rsidR="00085EF6">
        <w:rPr>
          <w:lang w:val="en-US"/>
        </w:rPr>
        <w:t>adalah pendekatan yang tepat dan senantiasa di evaluasi</w:t>
      </w:r>
      <w:r w:rsidR="00D52BD9">
        <w:rPr>
          <w:lang w:val="en-US"/>
        </w:rPr>
        <w:t xml:space="preserve"> dan ditingkatkan agar tidak te</w:t>
      </w:r>
      <w:r w:rsidR="00085EF6">
        <w:rPr>
          <w:lang w:val="en-US"/>
        </w:rPr>
        <w:t xml:space="preserve">rjebak rutinitas. </w:t>
      </w:r>
      <w:r w:rsidR="00CF1EA1">
        <w:rPr>
          <w:lang w:val="en-US"/>
        </w:rPr>
        <w:t xml:space="preserve">Kesemua aktivitas itu ada didalam sebuah wadah </w:t>
      </w:r>
      <w:r w:rsidR="009041AE">
        <w:rPr>
          <w:lang w:val="en-US"/>
        </w:rPr>
        <w:t xml:space="preserve">fisik kompleks </w:t>
      </w:r>
      <w:r w:rsidR="00CF1EA1">
        <w:rPr>
          <w:lang w:val="en-US"/>
        </w:rPr>
        <w:t xml:space="preserve">kampus yang asri, rimbun dengan pedestrian yang terlindung dari deru mobil dan motor, dalam suasana yang </w:t>
      </w:r>
      <w:r w:rsidR="002A7670" w:rsidRPr="009041AE">
        <w:rPr>
          <w:i/>
          <w:lang w:val="en-US"/>
        </w:rPr>
        <w:t>eling-budaya</w:t>
      </w:r>
      <w:r w:rsidR="002A7670">
        <w:rPr>
          <w:lang w:val="en-US"/>
        </w:rPr>
        <w:t>, dengan arsitektur bernuansa kedaerahan – Postmodern Neo-vernakular</w:t>
      </w:r>
      <w:r w:rsidR="00A864A2">
        <w:rPr>
          <w:rStyle w:val="FootnoteReference"/>
          <w:lang w:val="en-US"/>
        </w:rPr>
        <w:footnoteReference w:id="13"/>
      </w:r>
      <w:r w:rsidR="002A7670">
        <w:rPr>
          <w:lang w:val="en-US"/>
        </w:rPr>
        <w:t xml:space="preserve"> yang Njawani (kebetulan di Jawa-tengah) seperti gambaran dari Patron kita : </w:t>
      </w:r>
    </w:p>
    <w:p w:rsidR="002A7670" w:rsidRDefault="002A7670" w:rsidP="002A7670">
      <w:pPr>
        <w:pStyle w:val="Quote"/>
        <w:rPr>
          <w:lang w:val="en-US"/>
        </w:rPr>
      </w:pPr>
      <w:r>
        <w:rPr>
          <w:lang w:val="en-US"/>
        </w:rPr>
        <w:t>“</w:t>
      </w:r>
      <w:r w:rsidRPr="00972645">
        <w:t>Mengapa kita sampai sekarang selalu membuat gedung-gedung gereja</w:t>
      </w:r>
      <w:r>
        <w:rPr>
          <w:lang w:val="en-US"/>
        </w:rPr>
        <w:t xml:space="preserve"> </w:t>
      </w:r>
      <w:r w:rsidRPr="002A7670">
        <w:rPr>
          <w:i w:val="0"/>
          <w:lang w:val="en-US"/>
        </w:rPr>
        <w:t>(</w:t>
      </w:r>
      <w:r>
        <w:rPr>
          <w:i w:val="0"/>
          <w:lang w:val="en-US"/>
        </w:rPr>
        <w:t>dan lain</w:t>
      </w:r>
      <w:r w:rsidR="00D55582">
        <w:rPr>
          <w:i w:val="0"/>
          <w:lang w:val="en-US"/>
        </w:rPr>
        <w:t>-lainnya</w:t>
      </w:r>
      <w:r w:rsidRPr="002A7670">
        <w:rPr>
          <w:i w:val="0"/>
          <w:lang w:val="en-US"/>
        </w:rPr>
        <w:t xml:space="preserve">, </w:t>
      </w:r>
      <w:r w:rsidR="009041AE">
        <w:rPr>
          <w:i w:val="0"/>
          <w:lang w:val="en-US"/>
        </w:rPr>
        <w:t xml:space="preserve">. . </w:t>
      </w:r>
      <w:r w:rsidRPr="002A7670">
        <w:rPr>
          <w:i w:val="0"/>
          <w:lang w:val="en-US"/>
        </w:rPr>
        <w:t>penulis)</w:t>
      </w:r>
      <w:r w:rsidRPr="00972645">
        <w:t xml:space="preserve"> dengan bentuk yang begitu-begitu saja, bentuknya mirip gudang tembok? Mengapa tidak menciptakan bentuk gedung gereja dengan arsitektur Jawa, yang praktis dan sesuai dengan kebudayaan kita?</w:t>
      </w:r>
      <w:r>
        <w:rPr>
          <w:lang w:val="en-US"/>
        </w:rPr>
        <w:t>”</w:t>
      </w:r>
    </w:p>
    <w:p w:rsidR="002A7670" w:rsidRDefault="002A7670" w:rsidP="002A7670">
      <w:pPr>
        <w:rPr>
          <w:lang w:val="en-US"/>
        </w:rPr>
      </w:pPr>
    </w:p>
    <w:p w:rsidR="002A7670" w:rsidRPr="002A7670" w:rsidRDefault="002A7670" w:rsidP="002A7670">
      <w:pPr>
        <w:rPr>
          <w:lang w:val="en-US"/>
        </w:rPr>
      </w:pPr>
      <w:r>
        <w:rPr>
          <w:lang w:val="en-US"/>
        </w:rPr>
        <w:t>Langgam arsitektur paling mutakhir yaitu langgam Postmodern Neo-vernakular merupakan wadah</w:t>
      </w:r>
      <w:r w:rsidR="001B22C8">
        <w:rPr>
          <w:lang w:val="en-US"/>
        </w:rPr>
        <w:t xml:space="preserve"> yang sangat potensial bagi</w:t>
      </w:r>
      <w:r>
        <w:rPr>
          <w:lang w:val="en-US"/>
        </w:rPr>
        <w:t xml:space="preserve"> aspirasi Mgr. Soegijapranata yang perlu terus di dalami dan dikembangkan, sebagai respons terhadap keteladanan arsitektural beliau</w:t>
      </w:r>
      <w:r w:rsidR="009041AE">
        <w:rPr>
          <w:lang w:val="en-US"/>
        </w:rPr>
        <w:t xml:space="preserve"> dan sebagai sikap kita yang konsekwen dengan ikrar keteladanan serta pro Kearifan-lokal</w:t>
      </w:r>
      <w:r>
        <w:rPr>
          <w:lang w:val="en-US"/>
        </w:rPr>
        <w:t xml:space="preserve">. </w:t>
      </w:r>
    </w:p>
    <w:p w:rsidR="009041AE" w:rsidRDefault="009041AE" w:rsidP="00924598">
      <w:pPr>
        <w:pStyle w:val="Heading2"/>
        <w:numPr>
          <w:ilvl w:val="1"/>
          <w:numId w:val="18"/>
        </w:numPr>
      </w:pPr>
      <w:r w:rsidRPr="009041AE">
        <w:t>Populisme Kampus</w:t>
      </w:r>
      <w:r w:rsidR="00F32BCB">
        <w:rPr>
          <w:rStyle w:val="FootnoteReference"/>
        </w:rPr>
        <w:footnoteReference w:id="14"/>
      </w:r>
    </w:p>
    <w:p w:rsidR="009041AE" w:rsidRPr="004C3191" w:rsidRDefault="009041AE" w:rsidP="009041AE">
      <w:pPr>
        <w:rPr>
          <w:lang w:val="en-US"/>
        </w:rPr>
      </w:pPr>
      <w:proofErr w:type="gramStart"/>
      <w:r w:rsidRPr="004C3191">
        <w:rPr>
          <w:lang w:val="en-US"/>
        </w:rPr>
        <w:t xml:space="preserve">Dalam atmosfer yang dipenuhi oleh nuansa kapitalistis yang penuh persaingan </w:t>
      </w:r>
      <w:r w:rsidR="0044357F">
        <w:rPr>
          <w:lang w:val="en-US"/>
        </w:rPr>
        <w:t>kini</w:t>
      </w:r>
      <w:r w:rsidRPr="004C3191">
        <w:rPr>
          <w:lang w:val="en-US"/>
        </w:rPr>
        <w:t xml:space="preserve"> dengan segala nilai-nilainya, maka kampus perlu mengambil jarak sehingga tidak hanyut ke dalam gelombang replikasi nilai sistem yang sedang berkuasa saja.</w:t>
      </w:r>
      <w:proofErr w:type="gramEnd"/>
      <w:r w:rsidRPr="004C3191">
        <w:rPr>
          <w:lang w:val="en-US"/>
        </w:rPr>
        <w:t xml:space="preserve"> Salah satunya adalah menumbuhkan nuansa Populisme dalam kehidupan kampus. Populisme lalu menjadi suatu pilihan eksistensial dalam payung sistem besar Kapitalisme itu. </w:t>
      </w:r>
    </w:p>
    <w:p w:rsidR="009041AE" w:rsidRPr="004C3191" w:rsidRDefault="009041AE" w:rsidP="009041AE">
      <w:pPr>
        <w:rPr>
          <w:lang w:val="en-US"/>
        </w:rPr>
      </w:pPr>
      <w:r w:rsidRPr="004C3191">
        <w:rPr>
          <w:lang w:val="en-US"/>
        </w:rPr>
        <w:t xml:space="preserve">Populisme disini dimaksudkan suatu faham yang mendahulukan kepentingan rakyat kecil, </w:t>
      </w:r>
      <w:r w:rsidRPr="004C3191">
        <w:rPr>
          <w:i/>
          <w:lang w:val="en-US"/>
        </w:rPr>
        <w:t>“Put people first”</w:t>
      </w:r>
      <w:r w:rsidRPr="004C3191">
        <w:rPr>
          <w:i/>
          <w:vertAlign w:val="superscript"/>
          <w:lang w:val="en-US"/>
        </w:rPr>
        <w:footnoteReference w:id="15"/>
      </w:r>
      <w:r w:rsidRPr="004C3191">
        <w:rPr>
          <w:lang w:val="en-US"/>
        </w:rPr>
        <w:t xml:space="preserve">. Dalam proses belajar mengajarnya, kampus diharapkan </w:t>
      </w:r>
      <w:r w:rsidRPr="004C3191">
        <w:rPr>
          <w:lang w:val="en-US"/>
        </w:rPr>
        <w:lastRenderedPageBreak/>
        <w:t>mampu  mendekatkan peserta didiknya ke rakyat kecil bukan hanya dengan ritual-ritual ala KKN saja, tetapi kedekatan konsep dan ideologis serta kesadaran tentang beban yang disandangnya sebagai intelektual kelas-menengah yang sempat mendapat kesempatan mengenyam dunia pendidikan tinggi yang tidak dapat mereka (rakyat kecil) rasakan. Pemihakan kepada yang terpinggirkan dan solidaritas kepada yang tak berkesempatan. Karena bila tidak, setelah mereka lulus nanti, para alumnus bisa lupa keberadaan rakyat kecil, yang ada adalah SDM (</w:t>
      </w:r>
      <w:r w:rsidRPr="004C3191">
        <w:rPr>
          <w:i/>
          <w:lang w:val="en-US"/>
        </w:rPr>
        <w:t>baca: sumber daya manusia, disamping sumber daya alam dll)</w:t>
      </w:r>
      <w:r w:rsidRPr="004C3191">
        <w:rPr>
          <w:lang w:val="en-US"/>
        </w:rPr>
        <w:t xml:space="preserve"> yang harus didaya gunakan secara optimal, maksimal, efektif dan efisien untuk mencapai tujuan utama dan ultima sistem, yaitu </w:t>
      </w:r>
      <w:r w:rsidRPr="004C3191">
        <w:rPr>
          <w:i/>
          <w:lang w:val="en-US"/>
        </w:rPr>
        <w:t>profit</w:t>
      </w:r>
      <w:r w:rsidRPr="004C3191">
        <w:rPr>
          <w:lang w:val="en-US"/>
        </w:rPr>
        <w:t xml:space="preserve"> dan </w:t>
      </w:r>
      <w:r w:rsidRPr="004C3191">
        <w:rPr>
          <w:i/>
          <w:lang w:val="en-US"/>
        </w:rPr>
        <w:t>revenue</w:t>
      </w:r>
      <w:r w:rsidRPr="004C3191">
        <w:rPr>
          <w:lang w:val="en-US"/>
        </w:rPr>
        <w:t xml:space="preserve">. Bahkan lebih jauh lagi, dengan merampas hak-hak rakyat kecil yang tak berdaya dan tak berkesempatan itu, untuk kepentingan pribadi maupun golongannya, dengan diantaranya melakukan tindak korupsi dan penindasan, baik terbuka maupun yang terselubung. Populisme menjadi bagian dari pola pemikiran mutakhir Postmodernisme yang “pro-People”, “pro-Ekologi”, Pluralis, anti Meta-narasi yang membentuk kesadaran kritis bahwa kita telah berada pada era postmodern dan tidak lagi terpaku  pada hukum-hukum Modernis (termasuk meta-narasi Kapitalisme Modernis) yang penuh kemutlakan itu. </w:t>
      </w:r>
    </w:p>
    <w:p w:rsidR="001D7C76" w:rsidRDefault="0044357F" w:rsidP="0044357F">
      <w:pPr>
        <w:pStyle w:val="Heading1"/>
        <w:rPr>
          <w:lang w:val="en-US"/>
        </w:rPr>
      </w:pPr>
      <w:r>
        <w:rPr>
          <w:lang w:val="en-US"/>
        </w:rPr>
        <w:t>Penutup</w:t>
      </w:r>
      <w:r w:rsidR="003B0199">
        <w:rPr>
          <w:rStyle w:val="FootnoteReference"/>
          <w:lang w:val="en-US"/>
        </w:rPr>
        <w:footnoteReference w:id="16"/>
      </w:r>
      <w:r>
        <w:rPr>
          <w:lang w:val="en-US"/>
        </w:rPr>
        <w:t xml:space="preserve"> </w:t>
      </w:r>
    </w:p>
    <w:p w:rsidR="0044357F" w:rsidRPr="0044357F" w:rsidRDefault="0044357F" w:rsidP="0044357F">
      <w:pPr>
        <w:rPr>
          <w:lang w:val="en-US"/>
        </w:rPr>
      </w:pPr>
      <w:r>
        <w:rPr>
          <w:lang w:val="en-US"/>
        </w:rPr>
        <w:t>Dengan berteladan pada bakti Patron kita, Mgr. Soegijapranata, dan berlandaskan iman kita “Kasih Kristiani”, kita yang bertanah negeri Indonesia dan kini ber Alma-mater Unika Soegijapranata</w:t>
      </w:r>
      <w:r w:rsidR="003B0199">
        <w:rPr>
          <w:lang w:val="en-US"/>
        </w:rPr>
        <w:t>.</w:t>
      </w:r>
      <w:r>
        <w:rPr>
          <w:lang w:val="en-US"/>
        </w:rPr>
        <w:t xml:space="preserve"> </w:t>
      </w:r>
      <w:r w:rsidR="003B0199">
        <w:rPr>
          <w:lang w:val="en-US"/>
        </w:rPr>
        <w:t>B</w:t>
      </w:r>
      <w:r>
        <w:rPr>
          <w:lang w:val="en-US"/>
        </w:rPr>
        <w:t>erjanii suci “</w:t>
      </w:r>
      <w:proofErr w:type="spellStart"/>
      <w:r>
        <w:rPr>
          <w:lang w:val="en-US"/>
        </w:rPr>
        <w:t>Kasih</w:t>
      </w:r>
      <w:proofErr w:type="spellEnd"/>
      <w:r>
        <w:rPr>
          <w:lang w:val="en-US"/>
        </w:rPr>
        <w:t xml:space="preserve"> </w:t>
      </w:r>
      <w:proofErr w:type="spellStart"/>
      <w:r>
        <w:rPr>
          <w:lang w:val="en-US"/>
        </w:rPr>
        <w:t>Kristiani</w:t>
      </w:r>
      <w:proofErr w:type="spellEnd"/>
      <w:r>
        <w:rPr>
          <w:lang w:val="en-US"/>
        </w:rPr>
        <w:t xml:space="preserve">” </w:t>
      </w:r>
      <w:proofErr w:type="spellStart"/>
      <w:r>
        <w:rPr>
          <w:lang w:val="en-US"/>
        </w:rPr>
        <w:t>serta</w:t>
      </w:r>
      <w:proofErr w:type="spellEnd"/>
      <w:r>
        <w:rPr>
          <w:lang w:val="en-US"/>
        </w:rPr>
        <w:t xml:space="preserve"> </w:t>
      </w:r>
      <w:proofErr w:type="spellStart"/>
      <w:r w:rsidR="00924598">
        <w:rPr>
          <w:lang w:val="en-US"/>
        </w:rPr>
        <w:t>Dasar</w:t>
      </w:r>
      <w:proofErr w:type="spellEnd"/>
      <w:r w:rsidR="00924598">
        <w:rPr>
          <w:lang w:val="en-US"/>
        </w:rPr>
        <w:t xml:space="preserve"> Negara </w:t>
      </w:r>
      <w:proofErr w:type="spellStart"/>
      <w:r>
        <w:rPr>
          <w:lang w:val="en-US"/>
        </w:rPr>
        <w:t>Pancasila</w:t>
      </w:r>
      <w:proofErr w:type="spellEnd"/>
      <w:r>
        <w:rPr>
          <w:lang w:val="en-US"/>
        </w:rPr>
        <w:t xml:space="preserve"> </w:t>
      </w:r>
      <w:proofErr w:type="spellStart"/>
      <w:r>
        <w:rPr>
          <w:lang w:val="en-US"/>
        </w:rPr>
        <w:t>sebagai</w:t>
      </w:r>
      <w:proofErr w:type="spellEnd"/>
      <w:r>
        <w:rPr>
          <w:lang w:val="en-US"/>
        </w:rPr>
        <w:t xml:space="preserve"> </w:t>
      </w:r>
      <w:proofErr w:type="spellStart"/>
      <w:r>
        <w:rPr>
          <w:lang w:val="en-US"/>
        </w:rPr>
        <w:t>jalan</w:t>
      </w:r>
      <w:proofErr w:type="spellEnd"/>
      <w:r>
        <w:rPr>
          <w:lang w:val="en-US"/>
        </w:rPr>
        <w:t xml:space="preserve"> hidup, </w:t>
      </w:r>
      <w:proofErr w:type="spellStart"/>
      <w:r w:rsidR="000624E6">
        <w:rPr>
          <w:lang w:val="en-US"/>
        </w:rPr>
        <w:t>Doa</w:t>
      </w:r>
      <w:proofErr w:type="spellEnd"/>
      <w:r w:rsidR="000624E6">
        <w:rPr>
          <w:lang w:val="en-US"/>
        </w:rPr>
        <w:t xml:space="preserve"> </w:t>
      </w:r>
      <w:proofErr w:type="spellStart"/>
      <w:r>
        <w:rPr>
          <w:lang w:val="en-US"/>
        </w:rPr>
        <w:t>kita</w:t>
      </w:r>
      <w:proofErr w:type="spellEnd"/>
      <w:r w:rsidR="000624E6">
        <w:rPr>
          <w:lang w:val="en-US"/>
        </w:rPr>
        <w:t>,</w:t>
      </w:r>
      <w:r>
        <w:rPr>
          <w:lang w:val="en-US"/>
        </w:rPr>
        <w:t xml:space="preserve"> </w:t>
      </w:r>
      <w:proofErr w:type="spellStart"/>
      <w:r>
        <w:rPr>
          <w:lang w:val="en-US"/>
        </w:rPr>
        <w:t>bersama</w:t>
      </w:r>
      <w:proofErr w:type="spellEnd"/>
      <w:r>
        <w:rPr>
          <w:lang w:val="en-US"/>
        </w:rPr>
        <w:t xml:space="preserve"> </w:t>
      </w:r>
      <w:proofErr w:type="spellStart"/>
      <w:r w:rsidR="00924598">
        <w:rPr>
          <w:lang w:val="en-US"/>
        </w:rPr>
        <w:t>menuju</w:t>
      </w:r>
      <w:proofErr w:type="spellEnd"/>
      <w:r w:rsidR="00924598">
        <w:rPr>
          <w:lang w:val="en-US"/>
        </w:rPr>
        <w:t xml:space="preserve"> </w:t>
      </w:r>
      <w:bookmarkStart w:id="0" w:name="_GoBack"/>
      <w:bookmarkEnd w:id="0"/>
      <w:r>
        <w:rPr>
          <w:lang w:val="en-US"/>
        </w:rPr>
        <w:t>kearah Indonesia Jaya</w:t>
      </w:r>
      <w:proofErr w:type="gramStart"/>
      <w:r>
        <w:rPr>
          <w:lang w:val="en-US"/>
        </w:rPr>
        <w:t>!!.</w:t>
      </w:r>
      <w:proofErr w:type="gramEnd"/>
      <w:r>
        <w:rPr>
          <w:lang w:val="en-US"/>
        </w:rPr>
        <w:t xml:space="preserve"> </w:t>
      </w:r>
    </w:p>
    <w:p w:rsidR="00385C24" w:rsidRPr="00972645" w:rsidRDefault="00DA1587" w:rsidP="004223EF">
      <w:pPr>
        <w:pStyle w:val="Heading1"/>
      </w:pPr>
      <w:r w:rsidRPr="00972645">
        <w:lastRenderedPageBreak/>
        <w:t xml:space="preserve">Daftar pustaka </w:t>
      </w:r>
    </w:p>
    <w:p w:rsidR="00A428A5" w:rsidRPr="00972645" w:rsidRDefault="00A428A5" w:rsidP="00A428A5">
      <w:pPr>
        <w:ind w:left="0" w:firstLine="576"/>
      </w:pPr>
      <w:r w:rsidRPr="00972645">
        <w:t xml:space="preserve">Mangunwijaya pr, YB, </w:t>
      </w:r>
      <w:r w:rsidRPr="00972645">
        <w:rPr>
          <w:b/>
        </w:rPr>
        <w:t xml:space="preserve">”Bagaimanakah semangat dan strategi Mgr. A. Soegijapranata almarhum diterapkan di masa kini” </w:t>
      </w:r>
      <w:r w:rsidRPr="00972645">
        <w:t>dalam : “Kita renungkan, Semangat dan perjuangan Mgr Soegijapranata SJ. , Delegatus Konsos KAS, 1988.</w:t>
      </w:r>
    </w:p>
    <w:p w:rsidR="00DA1587" w:rsidRDefault="00B42675" w:rsidP="00A428A5">
      <w:pPr>
        <w:ind w:left="0" w:firstLine="576"/>
        <w:rPr>
          <w:b/>
          <w:lang w:val="en-US"/>
        </w:rPr>
      </w:pPr>
      <w:r w:rsidRPr="00972645">
        <w:t xml:space="preserve">Harsasusanta J, Pr </w:t>
      </w:r>
      <w:r w:rsidR="00DA1587" w:rsidRPr="00972645">
        <w:rPr>
          <w:b/>
        </w:rPr>
        <w:t>“Saat-saat TERAKHIR, bersama Mgr. Albertus Soegijapranata S.J.”</w:t>
      </w:r>
    </w:p>
    <w:p w:rsidR="00C02B33" w:rsidRPr="00C02B33" w:rsidRDefault="00C02B33" w:rsidP="00F42CB6">
      <w:pPr>
        <w:ind w:firstLine="0"/>
        <w:jc w:val="left"/>
        <w:rPr>
          <w:iCs/>
          <w:lang w:val="en-US"/>
        </w:rPr>
      </w:pPr>
      <w:r w:rsidRPr="00C02B33">
        <w:rPr>
          <w:iCs/>
        </w:rPr>
        <w:t>Soesilo, Rudyanto</w:t>
      </w:r>
      <w:r w:rsidRPr="00C02B33">
        <w:rPr>
          <w:b/>
          <w:iCs/>
        </w:rPr>
        <w:t xml:space="preserve">, Filsafat  Pendidikan dan relevansinya bagi Pendidikan Tinggi, </w:t>
      </w:r>
      <w:r w:rsidRPr="00C02B33">
        <w:rPr>
          <w:rFonts w:ascii="Times New Roman" w:eastAsia="Times New Roman" w:hAnsi="Times New Roman" w:cs="Times New Roman"/>
          <w:sz w:val="20"/>
          <w:szCs w:val="24"/>
        </w:rPr>
        <w:t xml:space="preserve">Disampaikan pada : Diskusi Visi Soegijapranata di Tengah tantangan Pendidikan Tinggi Katolik Indonesia, 17 Desember 2009 di Unika Soegijapranata, Semarang. </w:t>
      </w:r>
    </w:p>
    <w:p w:rsidR="000D1847" w:rsidRDefault="000D1847" w:rsidP="000D1847">
      <w:pPr>
        <w:ind w:left="0" w:firstLine="576"/>
        <w:rPr>
          <w:iCs/>
          <w:lang w:val="en-US"/>
        </w:rPr>
      </w:pPr>
      <w:r w:rsidRPr="000D1847">
        <w:rPr>
          <w:lang w:val="en-US"/>
        </w:rPr>
        <w:t>Soesilo, Rudyanto</w:t>
      </w:r>
      <w:r>
        <w:rPr>
          <w:b/>
          <w:lang w:val="en-US"/>
        </w:rPr>
        <w:t xml:space="preserve">, </w:t>
      </w:r>
      <w:r w:rsidRPr="000D1847">
        <w:rPr>
          <w:b/>
          <w:lang w:val="en-US"/>
        </w:rPr>
        <w:t xml:space="preserve">Arsitektur </w:t>
      </w:r>
      <w:r w:rsidRPr="000D1847">
        <w:rPr>
          <w:b/>
        </w:rPr>
        <w:t>Populis</w:t>
      </w:r>
      <w:r w:rsidRPr="000D1847">
        <w:rPr>
          <w:b/>
          <w:vertAlign w:val="superscript"/>
          <w:lang w:val="en-US"/>
        </w:rPr>
        <w:footnoteReference w:customMarkFollows="1" w:id="17"/>
        <w:sym w:font="Symbol" w:char="F0B7"/>
      </w:r>
      <w:r w:rsidRPr="000D1847">
        <w:rPr>
          <w:b/>
          <w:lang w:val="en-US"/>
        </w:rPr>
        <w:t xml:space="preserve"> Sebagai Pengejawantahan Nilai-nilai Pancasila dan Soegijapranata" </w:t>
      </w:r>
      <w:r w:rsidRPr="000D1847">
        <w:rPr>
          <w:b/>
          <w:i/>
          <w:iCs/>
          <w:vertAlign w:val="superscript"/>
          <w:lang w:val="en-US"/>
        </w:rPr>
        <w:sym w:font="Symbol" w:char="F0B7"/>
      </w:r>
      <w:r w:rsidRPr="000D1847">
        <w:rPr>
          <w:b/>
          <w:i/>
          <w:iCs/>
          <w:lang w:val="en-US"/>
        </w:rPr>
        <w:t xml:space="preserve"> </w:t>
      </w:r>
      <w:r w:rsidRPr="000D1847">
        <w:rPr>
          <w:iCs/>
          <w:lang w:val="en-US"/>
        </w:rPr>
        <w:t xml:space="preserve">Dipresentasikan pada Diskusi 29 april 2013, Soegijapranata Catholic University, Semarang, Indonesia. </w:t>
      </w:r>
    </w:p>
    <w:p w:rsidR="00F42CB6" w:rsidRPr="009C26EB" w:rsidRDefault="00F42CB6" w:rsidP="00F42CB6">
      <w:pPr>
        <w:ind w:left="0" w:firstLine="576"/>
        <w:rPr>
          <w:bCs/>
          <w:iCs/>
          <w:lang w:val="en-US"/>
        </w:rPr>
      </w:pPr>
      <w:r w:rsidRPr="000D1847">
        <w:rPr>
          <w:lang w:val="en-US"/>
        </w:rPr>
        <w:t>Soesilo, Rudyanto</w:t>
      </w:r>
      <w:r>
        <w:rPr>
          <w:lang w:val="en-US"/>
        </w:rPr>
        <w:t>,</w:t>
      </w:r>
      <w:r w:rsidRPr="00F42CB6">
        <w:rPr>
          <w:b/>
          <w:bCs/>
          <w:iCs/>
          <w:lang w:val="en-US"/>
        </w:rPr>
        <w:t xml:space="preserve"> Populisme Kampus, </w:t>
      </w:r>
      <w:r w:rsidRPr="00F42CB6">
        <w:rPr>
          <w:b/>
          <w:bCs/>
          <w:i/>
          <w:iCs/>
          <w:lang w:val="en-US"/>
        </w:rPr>
        <w:t>W</w:t>
      </w:r>
      <w:r w:rsidRPr="00F42CB6">
        <w:rPr>
          <w:b/>
          <w:bCs/>
          <w:i/>
          <w:iCs/>
        </w:rPr>
        <w:t xml:space="preserve">ahana untuk </w:t>
      </w:r>
      <w:r w:rsidRPr="00F42CB6">
        <w:rPr>
          <w:b/>
          <w:bCs/>
          <w:i/>
          <w:iCs/>
          <w:lang w:val="en-US"/>
        </w:rPr>
        <w:t>K</w:t>
      </w:r>
      <w:r w:rsidRPr="00F42CB6">
        <w:rPr>
          <w:b/>
          <w:bCs/>
          <w:i/>
          <w:iCs/>
        </w:rPr>
        <w:t>ebangkitan Bangsa</w:t>
      </w:r>
      <w:r>
        <w:rPr>
          <w:b/>
          <w:bCs/>
          <w:i/>
          <w:iCs/>
          <w:lang w:val="en-US"/>
        </w:rPr>
        <w:t xml:space="preserve">, </w:t>
      </w:r>
      <w:r w:rsidR="009C26EB">
        <w:rPr>
          <w:bCs/>
          <w:iCs/>
          <w:lang w:val="en-US"/>
        </w:rPr>
        <w:t xml:space="preserve">Pidato Ilmiah Dies Unika Soegijapranata XXIX, 8 Agustus 2011. </w:t>
      </w:r>
    </w:p>
    <w:p w:rsidR="00F42CB6" w:rsidRPr="00F42CB6" w:rsidRDefault="00F42CB6" w:rsidP="00F42CB6">
      <w:pPr>
        <w:ind w:left="0" w:firstLine="576"/>
        <w:rPr>
          <w:iCs/>
          <w:lang w:val="en-US"/>
        </w:rPr>
      </w:pPr>
    </w:p>
    <w:p w:rsidR="00F42CB6" w:rsidRDefault="00F42CB6" w:rsidP="000D1847">
      <w:pPr>
        <w:ind w:left="0" w:firstLine="576"/>
        <w:rPr>
          <w:iCs/>
          <w:lang w:val="en-US"/>
        </w:rPr>
      </w:pPr>
    </w:p>
    <w:p w:rsidR="000D1847" w:rsidRPr="000D1847" w:rsidRDefault="000D1847" w:rsidP="00A428A5">
      <w:pPr>
        <w:ind w:left="0" w:firstLine="576"/>
        <w:rPr>
          <w:b/>
          <w:lang w:val="en-US"/>
        </w:rPr>
      </w:pPr>
    </w:p>
    <w:sectPr w:rsidR="000D1847" w:rsidRPr="000D184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1751" w:rsidRDefault="008F1751" w:rsidP="00B911ED">
      <w:pPr>
        <w:spacing w:line="240" w:lineRule="auto"/>
      </w:pPr>
      <w:r>
        <w:separator/>
      </w:r>
    </w:p>
  </w:endnote>
  <w:endnote w:type="continuationSeparator" w:id="0">
    <w:p w:rsidR="008F1751" w:rsidRDefault="008F1751" w:rsidP="00B911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unga">
    <w:panose1 w:val="020B0502040204020203"/>
    <w:charset w:val="00"/>
    <w:family w:val="swiss"/>
    <w:pitch w:val="variable"/>
    <w:sig w:usb0="004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1751" w:rsidRDefault="008F1751" w:rsidP="00B911ED">
      <w:pPr>
        <w:spacing w:line="240" w:lineRule="auto"/>
      </w:pPr>
      <w:r>
        <w:separator/>
      </w:r>
    </w:p>
  </w:footnote>
  <w:footnote w:type="continuationSeparator" w:id="0">
    <w:p w:rsidR="008F1751" w:rsidRDefault="008F1751" w:rsidP="00B911ED">
      <w:pPr>
        <w:spacing w:line="240" w:lineRule="auto"/>
      </w:pPr>
      <w:r>
        <w:continuationSeparator/>
      </w:r>
    </w:p>
  </w:footnote>
  <w:footnote w:id="1">
    <w:p w:rsidR="00B911ED" w:rsidRPr="00B911ED" w:rsidRDefault="00B911ED">
      <w:pPr>
        <w:pStyle w:val="FootnoteText"/>
        <w:rPr>
          <w:lang w:val="en-US"/>
        </w:rPr>
      </w:pPr>
      <w:r>
        <w:rPr>
          <w:rStyle w:val="FootnoteReference"/>
        </w:rPr>
        <w:footnoteRef/>
      </w:r>
      <w:r>
        <w:t xml:space="preserve"> </w:t>
      </w:r>
      <w:r>
        <w:rPr>
          <w:lang w:val="en-US"/>
        </w:rPr>
        <w:t>Disajikan pada Soegijapranata Memorial Lecture</w:t>
      </w:r>
      <w:r w:rsidR="00920A39">
        <w:rPr>
          <w:lang w:val="en-US"/>
        </w:rPr>
        <w:t xml:space="preserve"> 6</w:t>
      </w:r>
      <w:r>
        <w:rPr>
          <w:lang w:val="en-US"/>
        </w:rPr>
        <w:t>, Muntilan, 27 Juli 2015</w:t>
      </w:r>
    </w:p>
  </w:footnote>
  <w:footnote w:id="2">
    <w:p w:rsidR="000B3DD6" w:rsidRPr="00A72895" w:rsidRDefault="000B3DD6">
      <w:pPr>
        <w:pStyle w:val="FootnoteText"/>
        <w:rPr>
          <w:lang w:val="en-US"/>
        </w:rPr>
      </w:pPr>
      <w:r>
        <w:rPr>
          <w:rStyle w:val="FootnoteReference"/>
        </w:rPr>
        <w:footnoteRef/>
      </w:r>
      <w:r>
        <w:t xml:space="preserve"> </w:t>
      </w:r>
      <w:r w:rsidRPr="000B3DD6">
        <w:t>Mgr. Albertus Soegijapranata SJ adalah nama yang dijadikan patron bagi sebuah universitas Katolik di Semarang yang didirikan pada tahun 1982. Nama ini diusulkan oleh dokter A. Suroyo, mantan Rektor Atma Jaya cabang Semarang dan Institut Teknologi Katolik Semarang (ITKS). Beliau adalah seorang tokoh Gereja Katolik, yaitu uskup pertama di Vikariat Apostolik Semarang yang diangkat pada tanggal I Agustus 1940 dan sekaligus sebagai uskup pribumi pertama di Indonesia. Berkat kiprahnya dalam kehidupan kebangsaan untuk mengupayakan dan mempertahankan kemerdekaan Republik Indonesia, beliau dianugerahi gelar Pahlawan Nasional dan dimakamkan di Taman Makam Pahlawan Giri Tunggal Semarang.</w:t>
      </w:r>
      <w:r w:rsidR="00A72895">
        <w:rPr>
          <w:lang w:val="en-US"/>
        </w:rPr>
        <w:t xml:space="preserve"> (TSI)</w:t>
      </w:r>
    </w:p>
  </w:footnote>
  <w:footnote w:id="3">
    <w:p w:rsidR="000B3DD6" w:rsidRPr="000B3DD6" w:rsidRDefault="000B3DD6" w:rsidP="000B3DD6">
      <w:pPr>
        <w:pStyle w:val="FootnoteText"/>
        <w:rPr>
          <w:lang w:val="en-US"/>
        </w:rPr>
      </w:pPr>
      <w:r>
        <w:rPr>
          <w:rStyle w:val="FootnoteReference"/>
        </w:rPr>
        <w:footnoteRef/>
      </w:r>
      <w:r>
        <w:t xml:space="preserve"> </w:t>
      </w:r>
      <w:r w:rsidRPr="000B3DD6">
        <w:rPr>
          <w:lang w:val="en-US"/>
        </w:rPr>
        <w:t>The Soegijapranata Institute merupakan pusat kajian yang ingin merealisasikan tanggung jawab Unika. Pusat ini terbuka bagi siapapun yang memiliki kepedulian dan komitmen yang sama dengan pemikiran di atas.</w:t>
      </w:r>
      <w:r w:rsidR="00A72895">
        <w:rPr>
          <w:lang w:val="en-US"/>
        </w:rPr>
        <w:t xml:space="preserve"> (profil TSI) </w:t>
      </w:r>
    </w:p>
    <w:p w:rsidR="000B3DD6" w:rsidRPr="000B3DD6" w:rsidRDefault="000B3DD6">
      <w:pPr>
        <w:pStyle w:val="FootnoteText"/>
        <w:rPr>
          <w:lang w:val="en-US"/>
        </w:rPr>
      </w:pPr>
    </w:p>
  </w:footnote>
  <w:footnote w:id="4">
    <w:p w:rsidR="00F05E50" w:rsidRPr="00F05E50" w:rsidRDefault="00F05E50">
      <w:pPr>
        <w:pStyle w:val="FootnoteText"/>
        <w:rPr>
          <w:lang w:val="en-US"/>
        </w:rPr>
      </w:pPr>
      <w:r>
        <w:rPr>
          <w:rStyle w:val="FootnoteReference"/>
        </w:rPr>
        <w:footnoteRef/>
      </w:r>
      <w:r>
        <w:t xml:space="preserve"> </w:t>
      </w:r>
      <w:r>
        <w:rPr>
          <w:lang w:val="en-US"/>
        </w:rPr>
        <w:t xml:space="preserve">Tulisan ini disusun dngan metoda pengungkapan dari naskah-naskah historis untuk kemudian di kaitkan dengan konteks kekinian, sehingga banyak menuliskan kembali kutipan-kutipan secara lengkap. </w:t>
      </w:r>
    </w:p>
  </w:footnote>
  <w:footnote w:id="5">
    <w:p w:rsidR="00944109" w:rsidRPr="00984F7B" w:rsidRDefault="00944109" w:rsidP="00944109">
      <w:pPr>
        <w:pStyle w:val="FootnoteText"/>
        <w:rPr>
          <w:lang w:val="en-US"/>
        </w:rPr>
      </w:pPr>
      <w:r>
        <w:rPr>
          <w:rStyle w:val="FootnoteReference"/>
        </w:rPr>
        <w:footnoteRef/>
      </w:r>
      <w:r>
        <w:t xml:space="preserve"> </w:t>
      </w:r>
      <w:r>
        <w:rPr>
          <w:lang w:val="en-US"/>
        </w:rPr>
        <w:t xml:space="preserve">Mangunwijaya pr, YB, </w:t>
      </w:r>
      <w:r w:rsidRPr="00A428A5">
        <w:rPr>
          <w:b/>
          <w:lang w:val="en-US"/>
        </w:rPr>
        <w:t>”Bagaimanakah semangat dan strategi Mgr. A. Soegijapranata almarhum diterapkan di masa kin</w:t>
      </w:r>
      <w:r>
        <w:rPr>
          <w:b/>
          <w:lang w:val="en-US"/>
        </w:rPr>
        <w:t>i</w:t>
      </w:r>
      <w:r w:rsidRPr="00A428A5">
        <w:rPr>
          <w:b/>
          <w:lang w:val="en-US"/>
        </w:rPr>
        <w:t>”</w:t>
      </w:r>
      <w:r>
        <w:rPr>
          <w:b/>
          <w:lang w:val="en-US"/>
        </w:rPr>
        <w:t xml:space="preserve"> </w:t>
      </w:r>
      <w:r w:rsidRPr="00972645">
        <w:rPr>
          <w:lang w:val="en-US"/>
        </w:rPr>
        <w:t>hal 12.</w:t>
      </w:r>
      <w:r>
        <w:rPr>
          <w:b/>
          <w:lang w:val="en-US"/>
        </w:rPr>
        <w:t xml:space="preserve"> </w:t>
      </w:r>
    </w:p>
  </w:footnote>
  <w:footnote w:id="6">
    <w:p w:rsidR="00984F7B" w:rsidRPr="00984F7B" w:rsidRDefault="00984F7B">
      <w:pPr>
        <w:pStyle w:val="FootnoteText"/>
        <w:rPr>
          <w:lang w:val="en-US"/>
        </w:rPr>
      </w:pPr>
      <w:r>
        <w:rPr>
          <w:rStyle w:val="FootnoteReference"/>
        </w:rPr>
        <w:footnoteRef/>
      </w:r>
      <w:r>
        <w:t xml:space="preserve"> </w:t>
      </w:r>
      <w:r>
        <w:rPr>
          <w:lang w:val="en-US"/>
        </w:rPr>
        <w:t>Rm. J.Harsasusanta Pr,</w:t>
      </w:r>
      <w:r w:rsidRPr="00984F7B">
        <w:rPr>
          <w:b/>
          <w:lang w:val="en-US"/>
        </w:rPr>
        <w:t>“Saat-saat TERAKHIR, bersama Mgr. Albertus Soegijapranata S.J.”</w:t>
      </w:r>
      <w:r>
        <w:rPr>
          <w:b/>
          <w:lang w:val="en-US"/>
        </w:rPr>
        <w:t>,</w:t>
      </w:r>
      <w:r>
        <w:rPr>
          <w:lang w:val="en-US"/>
        </w:rPr>
        <w:t>hal 19</w:t>
      </w:r>
    </w:p>
  </w:footnote>
  <w:footnote w:id="7">
    <w:p w:rsidR="00F05E50" w:rsidRPr="00984F7B" w:rsidRDefault="00F05E50" w:rsidP="00F05E50">
      <w:pPr>
        <w:pStyle w:val="FootnoteText"/>
        <w:rPr>
          <w:lang w:val="en-US"/>
        </w:rPr>
      </w:pPr>
      <w:r>
        <w:rPr>
          <w:rStyle w:val="FootnoteReference"/>
        </w:rPr>
        <w:footnoteRef/>
      </w:r>
      <w:r>
        <w:t xml:space="preserve"> </w:t>
      </w:r>
      <w:r>
        <w:rPr>
          <w:lang w:val="en-US"/>
        </w:rPr>
        <w:t xml:space="preserve">Mangunwijaya pr, YB, </w:t>
      </w:r>
      <w:r w:rsidRPr="00A428A5">
        <w:rPr>
          <w:b/>
          <w:lang w:val="en-US"/>
        </w:rPr>
        <w:t>”Bagaimanakah semangat dan strategi Mgr. A. Soegijapranata almarhum diterapkan di masa kin</w:t>
      </w:r>
      <w:r>
        <w:rPr>
          <w:b/>
          <w:lang w:val="en-US"/>
        </w:rPr>
        <w:t>i</w:t>
      </w:r>
      <w:r w:rsidRPr="00A428A5">
        <w:rPr>
          <w:b/>
          <w:lang w:val="en-US"/>
        </w:rPr>
        <w:t>”</w:t>
      </w:r>
      <w:r>
        <w:rPr>
          <w:b/>
          <w:lang w:val="en-US"/>
        </w:rPr>
        <w:t xml:space="preserve"> </w:t>
      </w:r>
      <w:r w:rsidRPr="00972645">
        <w:rPr>
          <w:lang w:val="en-US"/>
        </w:rPr>
        <w:t>hal 1</w:t>
      </w:r>
      <w:r>
        <w:rPr>
          <w:lang w:val="en-US"/>
        </w:rPr>
        <w:t>5</w:t>
      </w:r>
      <w:r w:rsidRPr="00972645">
        <w:rPr>
          <w:lang w:val="en-US"/>
        </w:rPr>
        <w:t>.</w:t>
      </w:r>
      <w:r>
        <w:rPr>
          <w:b/>
          <w:lang w:val="en-US"/>
        </w:rPr>
        <w:t xml:space="preserve"> </w:t>
      </w:r>
    </w:p>
    <w:p w:rsidR="00F05E50" w:rsidRPr="00F05E50" w:rsidRDefault="00F05E50">
      <w:pPr>
        <w:pStyle w:val="FootnoteText"/>
        <w:rPr>
          <w:lang w:val="en-US"/>
        </w:rPr>
      </w:pPr>
    </w:p>
  </w:footnote>
  <w:footnote w:id="8">
    <w:p w:rsidR="00863C25" w:rsidRPr="00984F7B" w:rsidRDefault="00863C25" w:rsidP="00863C25">
      <w:pPr>
        <w:pStyle w:val="FootnoteText"/>
        <w:rPr>
          <w:lang w:val="en-US"/>
        </w:rPr>
      </w:pPr>
      <w:r>
        <w:rPr>
          <w:rStyle w:val="FootnoteReference"/>
        </w:rPr>
        <w:footnoteRef/>
      </w:r>
      <w:r>
        <w:t xml:space="preserve"> </w:t>
      </w:r>
      <w:r>
        <w:rPr>
          <w:lang w:val="en-US"/>
        </w:rPr>
        <w:t>Ibid, hal 20</w:t>
      </w:r>
    </w:p>
  </w:footnote>
  <w:footnote w:id="9">
    <w:p w:rsidR="008B71BA" w:rsidRPr="00984F7B" w:rsidRDefault="008B71BA" w:rsidP="008B71BA">
      <w:pPr>
        <w:pStyle w:val="FootnoteText"/>
        <w:rPr>
          <w:lang w:val="en-US"/>
        </w:rPr>
      </w:pPr>
      <w:r>
        <w:rPr>
          <w:rStyle w:val="FootnoteReference"/>
        </w:rPr>
        <w:footnoteRef/>
      </w:r>
      <w:r>
        <w:t xml:space="preserve"> </w:t>
      </w:r>
      <w:r>
        <w:rPr>
          <w:lang w:val="en-US"/>
        </w:rPr>
        <w:t xml:space="preserve">Mangunwijaya pr, YB, </w:t>
      </w:r>
      <w:r w:rsidRPr="00A428A5">
        <w:rPr>
          <w:b/>
          <w:lang w:val="en-US"/>
        </w:rPr>
        <w:t>”Bagaimanakah semangat dan strategi Mgr. A. Soegijapranata almarhum diterapkan di masa kin</w:t>
      </w:r>
      <w:r>
        <w:rPr>
          <w:b/>
          <w:lang w:val="en-US"/>
        </w:rPr>
        <w:t>i</w:t>
      </w:r>
      <w:r w:rsidRPr="00A428A5">
        <w:rPr>
          <w:b/>
          <w:lang w:val="en-US"/>
        </w:rPr>
        <w:t>”</w:t>
      </w:r>
      <w:r>
        <w:rPr>
          <w:b/>
          <w:lang w:val="en-US"/>
        </w:rPr>
        <w:t xml:space="preserve"> </w:t>
      </w:r>
      <w:r>
        <w:rPr>
          <w:lang w:val="en-US"/>
        </w:rPr>
        <w:t>hal 21</w:t>
      </w:r>
      <w:r w:rsidRPr="00972645">
        <w:rPr>
          <w:lang w:val="en-US"/>
        </w:rPr>
        <w:t>.</w:t>
      </w:r>
      <w:r>
        <w:rPr>
          <w:b/>
          <w:lang w:val="en-US"/>
        </w:rPr>
        <w:t xml:space="preserve"> </w:t>
      </w:r>
    </w:p>
    <w:p w:rsidR="008B71BA" w:rsidRPr="008B71BA" w:rsidRDefault="008B71BA">
      <w:pPr>
        <w:pStyle w:val="FootnoteText"/>
        <w:rPr>
          <w:lang w:val="en-US"/>
        </w:rPr>
      </w:pPr>
    </w:p>
  </w:footnote>
  <w:footnote w:id="10">
    <w:p w:rsidR="009821A6" w:rsidRPr="00984F7B" w:rsidRDefault="009821A6" w:rsidP="009821A6">
      <w:pPr>
        <w:pStyle w:val="FootnoteText"/>
        <w:rPr>
          <w:lang w:val="en-US"/>
        </w:rPr>
      </w:pPr>
      <w:r>
        <w:rPr>
          <w:rStyle w:val="FootnoteReference"/>
        </w:rPr>
        <w:footnoteRef/>
      </w:r>
      <w:r>
        <w:t xml:space="preserve"> </w:t>
      </w:r>
      <w:r>
        <w:rPr>
          <w:lang w:val="en-US"/>
        </w:rPr>
        <w:t>Ibid, hal 21</w:t>
      </w:r>
    </w:p>
  </w:footnote>
  <w:footnote w:id="11">
    <w:p w:rsidR="001F56AB" w:rsidRPr="00984F7B" w:rsidRDefault="001F56AB" w:rsidP="001F56AB">
      <w:pPr>
        <w:pStyle w:val="FootnoteText"/>
        <w:rPr>
          <w:lang w:val="en-US"/>
        </w:rPr>
      </w:pPr>
      <w:r>
        <w:rPr>
          <w:rStyle w:val="FootnoteReference"/>
        </w:rPr>
        <w:footnoteRef/>
      </w:r>
      <w:r>
        <w:t xml:space="preserve"> </w:t>
      </w:r>
      <w:r>
        <w:rPr>
          <w:lang w:val="en-US"/>
        </w:rPr>
        <w:t>Ibid, hal 21</w:t>
      </w:r>
    </w:p>
  </w:footnote>
  <w:footnote w:id="12">
    <w:p w:rsidR="005B23B5" w:rsidRPr="005B23B5" w:rsidRDefault="005B23B5">
      <w:pPr>
        <w:pStyle w:val="FootnoteText"/>
        <w:rPr>
          <w:lang w:val="en-US"/>
        </w:rPr>
      </w:pPr>
      <w:r>
        <w:rPr>
          <w:rStyle w:val="FootnoteReference"/>
        </w:rPr>
        <w:footnoteRef/>
      </w:r>
      <w:r>
        <w:t xml:space="preserve"> </w:t>
      </w:r>
      <w:r>
        <w:rPr>
          <w:lang w:val="en-US"/>
        </w:rPr>
        <w:t xml:space="preserve">Contoh : </w:t>
      </w:r>
      <w:r w:rsidRPr="005B23B5">
        <w:t>Arsitektur Populis. Karya Romo Mangun di Kali Code Yogya merupakan jenis arsitektur Populis yang mengandung nilai tambah , dengan kepiawaiannya dan ke martir annya, Romo Mangun membimbing komunitas “the Homeless”  disitu untuk mendirikan teduhannya dibantaran Kali Code, yang kemudian konon menjadi salah satu obyek Turisme dan bahkan mendapat perhargaan Aga Khan Aw</w:t>
      </w:r>
      <w:r>
        <w:t xml:space="preserve">ard. </w:t>
      </w:r>
    </w:p>
  </w:footnote>
  <w:footnote w:id="13">
    <w:p w:rsidR="00A864A2" w:rsidRPr="00A864A2" w:rsidRDefault="00A864A2">
      <w:pPr>
        <w:pStyle w:val="FootnoteText"/>
        <w:rPr>
          <w:lang w:val="en-US"/>
        </w:rPr>
      </w:pPr>
      <w:r>
        <w:rPr>
          <w:rStyle w:val="FootnoteReference"/>
        </w:rPr>
        <w:footnoteRef/>
      </w:r>
      <w:r>
        <w:t xml:space="preserve"> </w:t>
      </w:r>
      <w:r>
        <w:rPr>
          <w:lang w:val="en-US"/>
        </w:rPr>
        <w:t xml:space="preserve">langgam Postmodern Neo-vernakular sering disalahtafsirkan tidak dapat digunakan untuk bangunan berlantai banyak, ini adalah pemahaman yang salah dan perlu diluruskan. </w:t>
      </w:r>
    </w:p>
  </w:footnote>
  <w:footnote w:id="14">
    <w:p w:rsidR="00F32BCB" w:rsidRPr="00F32BCB" w:rsidRDefault="00F32BCB" w:rsidP="00F32BCB">
      <w:pPr>
        <w:pStyle w:val="FootnoteText"/>
        <w:rPr>
          <w:bCs/>
          <w:iCs/>
          <w:lang w:val="en-US"/>
        </w:rPr>
      </w:pPr>
      <w:r>
        <w:rPr>
          <w:rStyle w:val="FootnoteReference"/>
        </w:rPr>
        <w:footnoteRef/>
      </w:r>
      <w:r>
        <w:t xml:space="preserve"> </w:t>
      </w:r>
      <w:r w:rsidRPr="00F32BCB">
        <w:rPr>
          <w:lang w:val="en-US"/>
        </w:rPr>
        <w:t>Soesilo, Rudyanto,</w:t>
      </w:r>
      <w:r w:rsidRPr="00F32BCB">
        <w:rPr>
          <w:b/>
          <w:bCs/>
          <w:iCs/>
          <w:lang w:val="en-US"/>
        </w:rPr>
        <w:t xml:space="preserve"> Populisme Kampus, </w:t>
      </w:r>
      <w:r w:rsidRPr="00F32BCB">
        <w:rPr>
          <w:b/>
          <w:bCs/>
          <w:i/>
          <w:iCs/>
          <w:lang w:val="en-US"/>
        </w:rPr>
        <w:t>W</w:t>
      </w:r>
      <w:r w:rsidRPr="00F32BCB">
        <w:rPr>
          <w:b/>
          <w:bCs/>
          <w:i/>
          <w:iCs/>
        </w:rPr>
        <w:t xml:space="preserve">ahana untuk </w:t>
      </w:r>
      <w:r w:rsidRPr="00F32BCB">
        <w:rPr>
          <w:b/>
          <w:bCs/>
          <w:i/>
          <w:iCs/>
          <w:lang w:val="en-US"/>
        </w:rPr>
        <w:t>K</w:t>
      </w:r>
      <w:r w:rsidRPr="00F32BCB">
        <w:rPr>
          <w:b/>
          <w:bCs/>
          <w:i/>
          <w:iCs/>
        </w:rPr>
        <w:t>ebangkitan Bangsa</w:t>
      </w:r>
      <w:r w:rsidRPr="00F32BCB">
        <w:rPr>
          <w:b/>
          <w:bCs/>
          <w:i/>
          <w:iCs/>
          <w:lang w:val="en-US"/>
        </w:rPr>
        <w:t xml:space="preserve">, </w:t>
      </w:r>
      <w:r w:rsidRPr="00F32BCB">
        <w:rPr>
          <w:bCs/>
          <w:iCs/>
          <w:lang w:val="en-US"/>
        </w:rPr>
        <w:t xml:space="preserve">Pidato Ilmiah Dies Unika Soegijapranata XXIX, 8 Agustus 2011. </w:t>
      </w:r>
    </w:p>
    <w:p w:rsidR="00F32BCB" w:rsidRPr="00F32BCB" w:rsidRDefault="00F32BCB">
      <w:pPr>
        <w:pStyle w:val="FootnoteText"/>
        <w:rPr>
          <w:lang w:val="en-US"/>
        </w:rPr>
      </w:pPr>
    </w:p>
  </w:footnote>
  <w:footnote w:id="15">
    <w:p w:rsidR="009041AE" w:rsidRPr="009041AE" w:rsidRDefault="009041AE" w:rsidP="009041AE">
      <w:pPr>
        <w:spacing w:line="240" w:lineRule="auto"/>
        <w:rPr>
          <w:i/>
          <w:sz w:val="20"/>
          <w:szCs w:val="20"/>
        </w:rPr>
      </w:pPr>
      <w:r w:rsidRPr="009041AE">
        <w:rPr>
          <w:rStyle w:val="FootnoteReference"/>
          <w:sz w:val="20"/>
          <w:szCs w:val="20"/>
        </w:rPr>
        <w:footnoteRef/>
      </w:r>
      <w:r w:rsidRPr="009041AE">
        <w:rPr>
          <w:sz w:val="20"/>
          <w:szCs w:val="20"/>
        </w:rPr>
        <w:t xml:space="preserve"> Populism is a political ideology or rhetorical style that holds that the common person is oppressed by the "elite" in society,which exists only to serve its own interests, and therefore, the instruments of the State need to be grasped from this self-serving elite and instead used for the benefit and advancement of the people as a whole. A populist reaches out to ordinary people, talking about their economic and social concerns, and appeals to their common sense.</w:t>
      </w:r>
      <w:r w:rsidRPr="009041AE">
        <w:rPr>
          <w:i/>
          <w:sz w:val="20"/>
          <w:szCs w:val="20"/>
        </w:rPr>
        <w:t>(word Iq.com)</w:t>
      </w:r>
    </w:p>
  </w:footnote>
  <w:footnote w:id="16">
    <w:p w:rsidR="003B0199" w:rsidRPr="003B0199" w:rsidRDefault="003B0199">
      <w:pPr>
        <w:pStyle w:val="FootnoteText"/>
        <w:rPr>
          <w:lang w:val="en-US"/>
        </w:rPr>
      </w:pPr>
      <w:r>
        <w:rPr>
          <w:rStyle w:val="FootnoteReference"/>
        </w:rPr>
        <w:footnoteRef/>
      </w:r>
      <w:r>
        <w:t xml:space="preserve"> </w:t>
      </w:r>
      <w:r>
        <w:rPr>
          <w:lang w:val="en-US"/>
        </w:rPr>
        <w:t>Masih sangat banyak keteladanan yang dapat digali dan akan terus digali dalam “The Soegijapranata Institute”</w:t>
      </w:r>
      <w:r w:rsidR="009D3F9F">
        <w:rPr>
          <w:lang w:val="en-US"/>
        </w:rPr>
        <w:t xml:space="preserve">. Tulisan ini hanyalah sebagian kecil saja. </w:t>
      </w:r>
    </w:p>
  </w:footnote>
  <w:footnote w:id="17">
    <w:p w:rsidR="000D1847" w:rsidRPr="00B057A3" w:rsidRDefault="000D1847" w:rsidP="000D1847">
      <w:pPr>
        <w:rPr>
          <w:lang w:val="en-US"/>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A7040"/>
    <w:multiLevelType w:val="hybridMultilevel"/>
    <w:tmpl w:val="6B2AA136"/>
    <w:lvl w:ilvl="0" w:tplc="62B66AE8">
      <w:start w:val="1"/>
      <w:numFmt w:val="decimal"/>
      <w:lvlText w:val="2.%1"/>
      <w:lvlJc w:val="left"/>
      <w:pPr>
        <w:ind w:left="1440" w:hanging="360"/>
      </w:pPr>
      <w:rPr>
        <w:rFonts w:hint="default"/>
      </w:rPr>
    </w:lvl>
    <w:lvl w:ilvl="1" w:tplc="04090019" w:tentative="1">
      <w:start w:val="1"/>
      <w:numFmt w:val="lowerLetter"/>
      <w:lvlText w:val="%2."/>
      <w:lvlJc w:val="left"/>
      <w:pPr>
        <w:ind w:left="1886" w:hanging="360"/>
      </w:pPr>
    </w:lvl>
    <w:lvl w:ilvl="2" w:tplc="0409001B" w:tentative="1">
      <w:start w:val="1"/>
      <w:numFmt w:val="lowerRoman"/>
      <w:lvlText w:val="%3."/>
      <w:lvlJc w:val="right"/>
      <w:pPr>
        <w:ind w:left="2606" w:hanging="180"/>
      </w:pPr>
    </w:lvl>
    <w:lvl w:ilvl="3" w:tplc="0409000F" w:tentative="1">
      <w:start w:val="1"/>
      <w:numFmt w:val="decimal"/>
      <w:lvlText w:val="%4."/>
      <w:lvlJc w:val="left"/>
      <w:pPr>
        <w:ind w:left="3326" w:hanging="360"/>
      </w:p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abstractNum w:abstractNumId="1">
    <w:nsid w:val="024E278E"/>
    <w:multiLevelType w:val="hybridMultilevel"/>
    <w:tmpl w:val="40E4E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714EA6"/>
    <w:multiLevelType w:val="hybridMultilevel"/>
    <w:tmpl w:val="10120538"/>
    <w:lvl w:ilvl="0" w:tplc="04090001">
      <w:start w:val="1"/>
      <w:numFmt w:val="bullet"/>
      <w:lvlText w:val=""/>
      <w:lvlJc w:val="left"/>
      <w:pPr>
        <w:ind w:left="3442" w:hanging="360"/>
      </w:pPr>
      <w:rPr>
        <w:rFonts w:ascii="Symbol" w:hAnsi="Symbol" w:hint="default"/>
      </w:rPr>
    </w:lvl>
    <w:lvl w:ilvl="1" w:tplc="04090003" w:tentative="1">
      <w:start w:val="1"/>
      <w:numFmt w:val="bullet"/>
      <w:lvlText w:val="o"/>
      <w:lvlJc w:val="left"/>
      <w:pPr>
        <w:ind w:left="4162" w:hanging="360"/>
      </w:pPr>
      <w:rPr>
        <w:rFonts w:ascii="Courier New" w:hAnsi="Courier New" w:cs="Courier New" w:hint="default"/>
      </w:rPr>
    </w:lvl>
    <w:lvl w:ilvl="2" w:tplc="04090005" w:tentative="1">
      <w:start w:val="1"/>
      <w:numFmt w:val="bullet"/>
      <w:lvlText w:val=""/>
      <w:lvlJc w:val="left"/>
      <w:pPr>
        <w:ind w:left="4882" w:hanging="360"/>
      </w:pPr>
      <w:rPr>
        <w:rFonts w:ascii="Wingdings" w:hAnsi="Wingdings" w:hint="default"/>
      </w:rPr>
    </w:lvl>
    <w:lvl w:ilvl="3" w:tplc="04090001" w:tentative="1">
      <w:start w:val="1"/>
      <w:numFmt w:val="bullet"/>
      <w:lvlText w:val=""/>
      <w:lvlJc w:val="left"/>
      <w:pPr>
        <w:ind w:left="5602" w:hanging="360"/>
      </w:pPr>
      <w:rPr>
        <w:rFonts w:ascii="Symbol" w:hAnsi="Symbol" w:hint="default"/>
      </w:rPr>
    </w:lvl>
    <w:lvl w:ilvl="4" w:tplc="04090003" w:tentative="1">
      <w:start w:val="1"/>
      <w:numFmt w:val="bullet"/>
      <w:lvlText w:val="o"/>
      <w:lvlJc w:val="left"/>
      <w:pPr>
        <w:ind w:left="6322" w:hanging="360"/>
      </w:pPr>
      <w:rPr>
        <w:rFonts w:ascii="Courier New" w:hAnsi="Courier New" w:cs="Courier New" w:hint="default"/>
      </w:rPr>
    </w:lvl>
    <w:lvl w:ilvl="5" w:tplc="04090005" w:tentative="1">
      <w:start w:val="1"/>
      <w:numFmt w:val="bullet"/>
      <w:lvlText w:val=""/>
      <w:lvlJc w:val="left"/>
      <w:pPr>
        <w:ind w:left="7042" w:hanging="360"/>
      </w:pPr>
      <w:rPr>
        <w:rFonts w:ascii="Wingdings" w:hAnsi="Wingdings" w:hint="default"/>
      </w:rPr>
    </w:lvl>
    <w:lvl w:ilvl="6" w:tplc="04090001" w:tentative="1">
      <w:start w:val="1"/>
      <w:numFmt w:val="bullet"/>
      <w:lvlText w:val=""/>
      <w:lvlJc w:val="left"/>
      <w:pPr>
        <w:ind w:left="7762" w:hanging="360"/>
      </w:pPr>
      <w:rPr>
        <w:rFonts w:ascii="Symbol" w:hAnsi="Symbol" w:hint="default"/>
      </w:rPr>
    </w:lvl>
    <w:lvl w:ilvl="7" w:tplc="04090003" w:tentative="1">
      <w:start w:val="1"/>
      <w:numFmt w:val="bullet"/>
      <w:lvlText w:val="o"/>
      <w:lvlJc w:val="left"/>
      <w:pPr>
        <w:ind w:left="8482" w:hanging="360"/>
      </w:pPr>
      <w:rPr>
        <w:rFonts w:ascii="Courier New" w:hAnsi="Courier New" w:cs="Courier New" w:hint="default"/>
      </w:rPr>
    </w:lvl>
    <w:lvl w:ilvl="8" w:tplc="04090005" w:tentative="1">
      <w:start w:val="1"/>
      <w:numFmt w:val="bullet"/>
      <w:lvlText w:val=""/>
      <w:lvlJc w:val="left"/>
      <w:pPr>
        <w:ind w:left="9202" w:hanging="360"/>
      </w:pPr>
      <w:rPr>
        <w:rFonts w:ascii="Wingdings" w:hAnsi="Wingdings" w:hint="default"/>
      </w:rPr>
    </w:lvl>
  </w:abstractNum>
  <w:abstractNum w:abstractNumId="3">
    <w:nsid w:val="315832BD"/>
    <w:multiLevelType w:val="hybridMultilevel"/>
    <w:tmpl w:val="906AA1FC"/>
    <w:lvl w:ilvl="0" w:tplc="04090001">
      <w:start w:val="1"/>
      <w:numFmt w:val="bullet"/>
      <w:lvlText w:val=""/>
      <w:lvlJc w:val="left"/>
      <w:pPr>
        <w:ind w:left="2146" w:hanging="360"/>
      </w:pPr>
      <w:rPr>
        <w:rFonts w:ascii="Symbol" w:hAnsi="Symbol" w:hint="default"/>
      </w:rPr>
    </w:lvl>
    <w:lvl w:ilvl="1" w:tplc="04090003" w:tentative="1">
      <w:start w:val="1"/>
      <w:numFmt w:val="bullet"/>
      <w:lvlText w:val="o"/>
      <w:lvlJc w:val="left"/>
      <w:pPr>
        <w:ind w:left="2866" w:hanging="360"/>
      </w:pPr>
      <w:rPr>
        <w:rFonts w:ascii="Courier New" w:hAnsi="Courier New" w:cs="Courier New" w:hint="default"/>
      </w:rPr>
    </w:lvl>
    <w:lvl w:ilvl="2" w:tplc="04090005" w:tentative="1">
      <w:start w:val="1"/>
      <w:numFmt w:val="bullet"/>
      <w:lvlText w:val=""/>
      <w:lvlJc w:val="left"/>
      <w:pPr>
        <w:ind w:left="3586" w:hanging="360"/>
      </w:pPr>
      <w:rPr>
        <w:rFonts w:ascii="Wingdings" w:hAnsi="Wingdings" w:hint="default"/>
      </w:rPr>
    </w:lvl>
    <w:lvl w:ilvl="3" w:tplc="04090001" w:tentative="1">
      <w:start w:val="1"/>
      <w:numFmt w:val="bullet"/>
      <w:lvlText w:val=""/>
      <w:lvlJc w:val="left"/>
      <w:pPr>
        <w:ind w:left="4306" w:hanging="360"/>
      </w:pPr>
      <w:rPr>
        <w:rFonts w:ascii="Symbol" w:hAnsi="Symbol" w:hint="default"/>
      </w:rPr>
    </w:lvl>
    <w:lvl w:ilvl="4" w:tplc="04090003" w:tentative="1">
      <w:start w:val="1"/>
      <w:numFmt w:val="bullet"/>
      <w:lvlText w:val="o"/>
      <w:lvlJc w:val="left"/>
      <w:pPr>
        <w:ind w:left="5026" w:hanging="360"/>
      </w:pPr>
      <w:rPr>
        <w:rFonts w:ascii="Courier New" w:hAnsi="Courier New" w:cs="Courier New" w:hint="default"/>
      </w:rPr>
    </w:lvl>
    <w:lvl w:ilvl="5" w:tplc="04090005" w:tentative="1">
      <w:start w:val="1"/>
      <w:numFmt w:val="bullet"/>
      <w:lvlText w:val=""/>
      <w:lvlJc w:val="left"/>
      <w:pPr>
        <w:ind w:left="5746" w:hanging="360"/>
      </w:pPr>
      <w:rPr>
        <w:rFonts w:ascii="Wingdings" w:hAnsi="Wingdings" w:hint="default"/>
      </w:rPr>
    </w:lvl>
    <w:lvl w:ilvl="6" w:tplc="04090001" w:tentative="1">
      <w:start w:val="1"/>
      <w:numFmt w:val="bullet"/>
      <w:lvlText w:val=""/>
      <w:lvlJc w:val="left"/>
      <w:pPr>
        <w:ind w:left="6466" w:hanging="360"/>
      </w:pPr>
      <w:rPr>
        <w:rFonts w:ascii="Symbol" w:hAnsi="Symbol" w:hint="default"/>
      </w:rPr>
    </w:lvl>
    <w:lvl w:ilvl="7" w:tplc="04090003" w:tentative="1">
      <w:start w:val="1"/>
      <w:numFmt w:val="bullet"/>
      <w:lvlText w:val="o"/>
      <w:lvlJc w:val="left"/>
      <w:pPr>
        <w:ind w:left="7186" w:hanging="360"/>
      </w:pPr>
      <w:rPr>
        <w:rFonts w:ascii="Courier New" w:hAnsi="Courier New" w:cs="Courier New" w:hint="default"/>
      </w:rPr>
    </w:lvl>
    <w:lvl w:ilvl="8" w:tplc="04090005" w:tentative="1">
      <w:start w:val="1"/>
      <w:numFmt w:val="bullet"/>
      <w:lvlText w:val=""/>
      <w:lvlJc w:val="left"/>
      <w:pPr>
        <w:ind w:left="7906" w:hanging="360"/>
      </w:pPr>
      <w:rPr>
        <w:rFonts w:ascii="Wingdings" w:hAnsi="Wingdings" w:hint="default"/>
      </w:rPr>
    </w:lvl>
  </w:abstractNum>
  <w:abstractNum w:abstractNumId="4">
    <w:nsid w:val="45D424A4"/>
    <w:multiLevelType w:val="multilevel"/>
    <w:tmpl w:val="9518360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nsid w:val="4F890597"/>
    <w:multiLevelType w:val="multilevel"/>
    <w:tmpl w:val="3E9E8370"/>
    <w:lvl w:ilvl="0">
      <w:start w:val="1"/>
      <w:numFmt w:val="decimal"/>
      <w:lvlText w:val="%1"/>
      <w:lvlJc w:val="left"/>
      <w:pPr>
        <w:ind w:left="432" w:hanging="432"/>
      </w:pPr>
    </w:lvl>
    <w:lvl w:ilvl="1">
      <w:start w:val="1"/>
      <w:numFmt w:val="bullet"/>
      <w:lvlText w:val=""/>
      <w:lvlJc w:val="left"/>
      <w:pPr>
        <w:ind w:left="576" w:hanging="576"/>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4"/>
  </w:num>
  <w:num w:numId="2">
    <w:abstractNumId w:val="5"/>
  </w:num>
  <w:num w:numId="3">
    <w:abstractNumId w:val="4"/>
  </w:num>
  <w:num w:numId="4">
    <w:abstractNumId w:val="2"/>
  </w:num>
  <w:num w:numId="5">
    <w:abstractNumId w:val="3"/>
  </w:num>
  <w:num w:numId="6">
    <w:abstractNumId w:val="0"/>
  </w:num>
  <w:num w:numId="7">
    <w:abstractNumId w:val="0"/>
    <w:lvlOverride w:ilvl="0">
      <w:startOverride w:val="1"/>
    </w:lvlOverride>
  </w:num>
  <w:num w:numId="8">
    <w:abstractNumId w:val="1"/>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4"/>
  </w:num>
  <w:num w:numId="18">
    <w:abstractNumId w:val="4"/>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608"/>
    <w:rsid w:val="000027BE"/>
    <w:rsid w:val="000452C1"/>
    <w:rsid w:val="000624E6"/>
    <w:rsid w:val="00085EF6"/>
    <w:rsid w:val="000B2A18"/>
    <w:rsid w:val="000B3DD6"/>
    <w:rsid w:val="000D1847"/>
    <w:rsid w:val="001B22C8"/>
    <w:rsid w:val="001B2B98"/>
    <w:rsid w:val="001B4187"/>
    <w:rsid w:val="001C31B7"/>
    <w:rsid w:val="001D7C76"/>
    <w:rsid w:val="001E3656"/>
    <w:rsid w:val="001F56AB"/>
    <w:rsid w:val="001F73F1"/>
    <w:rsid w:val="001F7AEF"/>
    <w:rsid w:val="00232229"/>
    <w:rsid w:val="00277765"/>
    <w:rsid w:val="00294AC5"/>
    <w:rsid w:val="002A7670"/>
    <w:rsid w:val="00345CAE"/>
    <w:rsid w:val="003617C6"/>
    <w:rsid w:val="00385C24"/>
    <w:rsid w:val="003B0199"/>
    <w:rsid w:val="003B08EC"/>
    <w:rsid w:val="003E46E9"/>
    <w:rsid w:val="00413752"/>
    <w:rsid w:val="004223EF"/>
    <w:rsid w:val="0044357F"/>
    <w:rsid w:val="004924D1"/>
    <w:rsid w:val="004C3191"/>
    <w:rsid w:val="004F3CF5"/>
    <w:rsid w:val="005400F6"/>
    <w:rsid w:val="00540EB4"/>
    <w:rsid w:val="005439F5"/>
    <w:rsid w:val="00562A70"/>
    <w:rsid w:val="00570454"/>
    <w:rsid w:val="005B23B5"/>
    <w:rsid w:val="005B580F"/>
    <w:rsid w:val="005C5A29"/>
    <w:rsid w:val="005D2D40"/>
    <w:rsid w:val="005F1714"/>
    <w:rsid w:val="006012ED"/>
    <w:rsid w:val="00602821"/>
    <w:rsid w:val="00617FDE"/>
    <w:rsid w:val="0062562C"/>
    <w:rsid w:val="0063669C"/>
    <w:rsid w:val="0066019E"/>
    <w:rsid w:val="006705E1"/>
    <w:rsid w:val="00684E81"/>
    <w:rsid w:val="00685854"/>
    <w:rsid w:val="006A7CFC"/>
    <w:rsid w:val="006B5293"/>
    <w:rsid w:val="006D6B0A"/>
    <w:rsid w:val="00711613"/>
    <w:rsid w:val="00713B96"/>
    <w:rsid w:val="007171C5"/>
    <w:rsid w:val="007231F9"/>
    <w:rsid w:val="00726026"/>
    <w:rsid w:val="007827C9"/>
    <w:rsid w:val="007A4424"/>
    <w:rsid w:val="007A6421"/>
    <w:rsid w:val="007C423B"/>
    <w:rsid w:val="007F548F"/>
    <w:rsid w:val="0081096D"/>
    <w:rsid w:val="008448FB"/>
    <w:rsid w:val="00863C25"/>
    <w:rsid w:val="00895AE5"/>
    <w:rsid w:val="008B71BA"/>
    <w:rsid w:val="008C2C86"/>
    <w:rsid w:val="008C4E7D"/>
    <w:rsid w:val="008C536A"/>
    <w:rsid w:val="008E2E3A"/>
    <w:rsid w:val="008E4BEA"/>
    <w:rsid w:val="008F1751"/>
    <w:rsid w:val="009041AE"/>
    <w:rsid w:val="00920A39"/>
    <w:rsid w:val="00924598"/>
    <w:rsid w:val="00926C6D"/>
    <w:rsid w:val="00944109"/>
    <w:rsid w:val="00951573"/>
    <w:rsid w:val="00961893"/>
    <w:rsid w:val="00962903"/>
    <w:rsid w:val="00972645"/>
    <w:rsid w:val="009821A6"/>
    <w:rsid w:val="00984F7B"/>
    <w:rsid w:val="009A7C95"/>
    <w:rsid w:val="009C26EB"/>
    <w:rsid w:val="009D3F9F"/>
    <w:rsid w:val="009F785D"/>
    <w:rsid w:val="00A0352A"/>
    <w:rsid w:val="00A205D9"/>
    <w:rsid w:val="00A332D7"/>
    <w:rsid w:val="00A428A5"/>
    <w:rsid w:val="00A72895"/>
    <w:rsid w:val="00A864A2"/>
    <w:rsid w:val="00A95571"/>
    <w:rsid w:val="00AA40E3"/>
    <w:rsid w:val="00AA7083"/>
    <w:rsid w:val="00AA7608"/>
    <w:rsid w:val="00AD701C"/>
    <w:rsid w:val="00AE113B"/>
    <w:rsid w:val="00B057A3"/>
    <w:rsid w:val="00B2297C"/>
    <w:rsid w:val="00B32FD6"/>
    <w:rsid w:val="00B41DC8"/>
    <w:rsid w:val="00B42675"/>
    <w:rsid w:val="00B45168"/>
    <w:rsid w:val="00B5200F"/>
    <w:rsid w:val="00B729E6"/>
    <w:rsid w:val="00B839A8"/>
    <w:rsid w:val="00B911ED"/>
    <w:rsid w:val="00BC3CBB"/>
    <w:rsid w:val="00BE3ED1"/>
    <w:rsid w:val="00C02B33"/>
    <w:rsid w:val="00C210CE"/>
    <w:rsid w:val="00C22DDA"/>
    <w:rsid w:val="00C31FB5"/>
    <w:rsid w:val="00C4644F"/>
    <w:rsid w:val="00C577C6"/>
    <w:rsid w:val="00C57E90"/>
    <w:rsid w:val="00CD239F"/>
    <w:rsid w:val="00CE4556"/>
    <w:rsid w:val="00CE679D"/>
    <w:rsid w:val="00CF1EA1"/>
    <w:rsid w:val="00D10484"/>
    <w:rsid w:val="00D52BD9"/>
    <w:rsid w:val="00D55582"/>
    <w:rsid w:val="00D759BA"/>
    <w:rsid w:val="00DA1587"/>
    <w:rsid w:val="00DC2CB0"/>
    <w:rsid w:val="00DD169C"/>
    <w:rsid w:val="00E04971"/>
    <w:rsid w:val="00E63BC9"/>
    <w:rsid w:val="00E84C87"/>
    <w:rsid w:val="00E916B9"/>
    <w:rsid w:val="00EA6084"/>
    <w:rsid w:val="00EB2357"/>
    <w:rsid w:val="00F02F2D"/>
    <w:rsid w:val="00F05E50"/>
    <w:rsid w:val="00F06712"/>
    <w:rsid w:val="00F15453"/>
    <w:rsid w:val="00F32BCB"/>
    <w:rsid w:val="00F42CB6"/>
    <w:rsid w:val="00FD4C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libriRudy"/>
    <w:qFormat/>
    <w:rsid w:val="00924598"/>
    <w:pPr>
      <w:spacing w:line="360" w:lineRule="auto"/>
      <w:ind w:left="576" w:right="-29" w:firstLine="850"/>
      <w:jc w:val="both"/>
    </w:pPr>
    <w:rPr>
      <w:rFonts w:ascii="Calibri" w:eastAsia="Calibri" w:hAnsi="Calibri" w:cs="Tunga"/>
      <w:sz w:val="24"/>
      <w:szCs w:val="22"/>
      <w:lang w:val="id-ID"/>
    </w:rPr>
  </w:style>
  <w:style w:type="paragraph" w:styleId="Heading1">
    <w:name w:val="heading 1"/>
    <w:aliases w:val="HeadingTime"/>
    <w:basedOn w:val="Normal"/>
    <w:next w:val="Normal"/>
    <w:link w:val="Heading1Char"/>
    <w:qFormat/>
    <w:rsid w:val="00924598"/>
    <w:pPr>
      <w:keepNext/>
      <w:numPr>
        <w:numId w:val="17"/>
      </w:numPr>
      <w:spacing w:before="240" w:after="60"/>
      <w:outlineLvl w:val="0"/>
    </w:pPr>
    <w:rPr>
      <w:rFonts w:cs="Arial"/>
      <w:b/>
      <w:bCs/>
      <w:kern w:val="32"/>
      <w:sz w:val="40"/>
      <w:szCs w:val="32"/>
    </w:rPr>
  </w:style>
  <w:style w:type="paragraph" w:styleId="Heading2">
    <w:name w:val="heading 2"/>
    <w:basedOn w:val="Normal"/>
    <w:next w:val="Normal"/>
    <w:link w:val="Heading2Char"/>
    <w:uiPriority w:val="9"/>
    <w:unhideWhenUsed/>
    <w:qFormat/>
    <w:rsid w:val="00924598"/>
    <w:pPr>
      <w:keepNext/>
      <w:numPr>
        <w:ilvl w:val="1"/>
        <w:numId w:val="17"/>
      </w:numPr>
      <w:spacing w:before="240" w:after="60"/>
      <w:outlineLvl w:val="1"/>
    </w:pPr>
    <w:rPr>
      <w:rFonts w:ascii="Cambria" w:eastAsiaTheme="majorEastAsia" w:hAnsi="Cambria" w:cstheme="majorBidi"/>
      <w:b/>
      <w:bCs/>
      <w:iCs/>
      <w:sz w:val="28"/>
      <w:szCs w:val="28"/>
    </w:rPr>
  </w:style>
  <w:style w:type="paragraph" w:styleId="Heading3">
    <w:name w:val="heading 3"/>
    <w:aliases w:val="HeadingRudy3"/>
    <w:basedOn w:val="Normal"/>
    <w:next w:val="Normal"/>
    <w:link w:val="Heading3Char"/>
    <w:qFormat/>
    <w:rsid w:val="00924598"/>
    <w:pPr>
      <w:keepNext/>
      <w:numPr>
        <w:ilvl w:val="2"/>
        <w:numId w:val="17"/>
      </w:numPr>
      <w:outlineLvl w:val="2"/>
    </w:pPr>
    <w:rPr>
      <w:rFonts w:ascii="Arial" w:hAnsi="Arial" w:cs="Arial"/>
      <w:b/>
      <w:bCs/>
      <w:sz w:val="26"/>
      <w:szCs w:val="26"/>
    </w:rPr>
  </w:style>
  <w:style w:type="paragraph" w:styleId="Heading4">
    <w:name w:val="heading 4"/>
    <w:basedOn w:val="Normal"/>
    <w:next w:val="Normal"/>
    <w:link w:val="Heading4Char"/>
    <w:uiPriority w:val="9"/>
    <w:semiHidden/>
    <w:unhideWhenUsed/>
    <w:qFormat/>
    <w:rsid w:val="00924598"/>
    <w:pPr>
      <w:keepNext/>
      <w:numPr>
        <w:ilvl w:val="3"/>
        <w:numId w:val="17"/>
      </w:numPr>
      <w:spacing w:before="240" w:after="60"/>
      <w:outlineLvl w:val="3"/>
    </w:pPr>
    <w:rPr>
      <w:rFonts w:eastAsia="Times New Roman" w:cs="Times New Roman"/>
      <w:b/>
      <w:bCs/>
      <w:sz w:val="28"/>
      <w:szCs w:val="28"/>
    </w:rPr>
  </w:style>
  <w:style w:type="paragraph" w:styleId="Heading5">
    <w:name w:val="heading 5"/>
    <w:basedOn w:val="Normal"/>
    <w:next w:val="Normal"/>
    <w:link w:val="Heading5Char"/>
    <w:uiPriority w:val="9"/>
    <w:semiHidden/>
    <w:unhideWhenUsed/>
    <w:qFormat/>
    <w:rsid w:val="00924598"/>
    <w:pPr>
      <w:numPr>
        <w:ilvl w:val="4"/>
        <w:numId w:val="17"/>
      </w:numPr>
      <w:spacing w:before="240" w:after="60"/>
      <w:outlineLvl w:val="4"/>
    </w:pPr>
    <w:rPr>
      <w:rFonts w:eastAsia="Times New Roman" w:cs="Times New Roman"/>
      <w:b/>
      <w:bCs/>
      <w:i/>
      <w:iCs/>
      <w:sz w:val="26"/>
      <w:szCs w:val="26"/>
    </w:rPr>
  </w:style>
  <w:style w:type="paragraph" w:styleId="Heading6">
    <w:name w:val="heading 6"/>
    <w:basedOn w:val="Normal"/>
    <w:next w:val="Normal"/>
    <w:link w:val="Heading6Char"/>
    <w:uiPriority w:val="9"/>
    <w:semiHidden/>
    <w:unhideWhenUsed/>
    <w:qFormat/>
    <w:rsid w:val="00924598"/>
    <w:pPr>
      <w:numPr>
        <w:ilvl w:val="5"/>
        <w:numId w:val="17"/>
      </w:numPr>
      <w:spacing w:before="240" w:after="60"/>
      <w:outlineLvl w:val="5"/>
    </w:pPr>
    <w:rPr>
      <w:rFonts w:eastAsia="Times New Roman" w:cs="Times New Roman"/>
      <w:b/>
      <w:bCs/>
      <w:sz w:val="22"/>
    </w:rPr>
  </w:style>
  <w:style w:type="paragraph" w:styleId="Heading7">
    <w:name w:val="heading 7"/>
    <w:basedOn w:val="Normal"/>
    <w:next w:val="Normal"/>
    <w:link w:val="Heading7Char"/>
    <w:uiPriority w:val="9"/>
    <w:semiHidden/>
    <w:unhideWhenUsed/>
    <w:qFormat/>
    <w:rsid w:val="00924598"/>
    <w:pPr>
      <w:numPr>
        <w:ilvl w:val="6"/>
        <w:numId w:val="17"/>
      </w:numPr>
      <w:spacing w:before="240" w:after="60"/>
      <w:outlineLvl w:val="6"/>
    </w:pPr>
    <w:rPr>
      <w:rFonts w:eastAsia="Times New Roman" w:cs="Times New Roman"/>
      <w:szCs w:val="24"/>
    </w:rPr>
  </w:style>
  <w:style w:type="paragraph" w:styleId="Heading8">
    <w:name w:val="heading 8"/>
    <w:basedOn w:val="Normal"/>
    <w:next w:val="Normal"/>
    <w:link w:val="Heading8Char"/>
    <w:uiPriority w:val="9"/>
    <w:semiHidden/>
    <w:unhideWhenUsed/>
    <w:qFormat/>
    <w:rsid w:val="00924598"/>
    <w:pPr>
      <w:numPr>
        <w:ilvl w:val="7"/>
        <w:numId w:val="17"/>
      </w:numPr>
      <w:spacing w:before="240" w:after="60"/>
      <w:outlineLvl w:val="7"/>
    </w:pPr>
    <w:rPr>
      <w:rFonts w:eastAsia="Times New Roman" w:cs="Times New Roman"/>
      <w:i/>
      <w:iCs/>
      <w:szCs w:val="24"/>
    </w:rPr>
  </w:style>
  <w:style w:type="paragraph" w:styleId="Heading9">
    <w:name w:val="heading 9"/>
    <w:basedOn w:val="Normal"/>
    <w:next w:val="Normal"/>
    <w:link w:val="Heading9Char"/>
    <w:uiPriority w:val="9"/>
    <w:semiHidden/>
    <w:unhideWhenUsed/>
    <w:qFormat/>
    <w:rsid w:val="00924598"/>
    <w:pPr>
      <w:numPr>
        <w:ilvl w:val="8"/>
        <w:numId w:val="2"/>
      </w:numPr>
      <w:spacing w:before="240" w:after="60"/>
      <w:outlineLvl w:val="8"/>
    </w:pPr>
    <w:rPr>
      <w:rFonts w:ascii="Cambria" w:eastAsia="Times New Roman" w:hAnsi="Cambria"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924598"/>
    <w:rPr>
      <w:rFonts w:ascii="Cambria" w:eastAsiaTheme="majorEastAsia" w:hAnsi="Cambria" w:cstheme="majorBidi"/>
      <w:b/>
      <w:bCs/>
      <w:iCs/>
      <w:sz w:val="28"/>
      <w:szCs w:val="28"/>
      <w:lang w:val="id-ID"/>
    </w:rPr>
  </w:style>
  <w:style w:type="character" w:customStyle="1" w:styleId="Heading1Char">
    <w:name w:val="Heading 1 Char"/>
    <w:aliases w:val="HeadingTime Char"/>
    <w:basedOn w:val="DefaultParagraphFont"/>
    <w:link w:val="Heading1"/>
    <w:rsid w:val="006D6B0A"/>
    <w:rPr>
      <w:rFonts w:ascii="Calibri" w:eastAsia="Calibri" w:hAnsi="Calibri" w:cs="Arial"/>
      <w:b/>
      <w:bCs/>
      <w:kern w:val="32"/>
      <w:sz w:val="40"/>
      <w:szCs w:val="32"/>
      <w:lang w:val="id-ID"/>
    </w:rPr>
  </w:style>
  <w:style w:type="paragraph" w:styleId="Quote">
    <w:name w:val="Quote"/>
    <w:basedOn w:val="Normal"/>
    <w:next w:val="Normal"/>
    <w:link w:val="QuoteChar"/>
    <w:uiPriority w:val="29"/>
    <w:qFormat/>
    <w:rsid w:val="00924598"/>
    <w:pPr>
      <w:spacing w:line="240" w:lineRule="auto"/>
      <w:ind w:left="1872"/>
    </w:pPr>
    <w:rPr>
      <w:rFonts w:cstheme="minorBidi"/>
      <w:i/>
      <w:iCs/>
      <w:color w:val="000000"/>
    </w:rPr>
  </w:style>
  <w:style w:type="character" w:customStyle="1" w:styleId="QuoteChar">
    <w:name w:val="Quote Char"/>
    <w:link w:val="Quote"/>
    <w:uiPriority w:val="29"/>
    <w:rsid w:val="00924598"/>
    <w:rPr>
      <w:rFonts w:ascii="Calibri" w:eastAsia="Calibri" w:hAnsi="Calibri" w:cstheme="minorBidi"/>
      <w:i/>
      <w:iCs/>
      <w:color w:val="000000"/>
      <w:sz w:val="24"/>
      <w:szCs w:val="22"/>
      <w:lang w:val="id-ID"/>
    </w:rPr>
  </w:style>
  <w:style w:type="paragraph" w:customStyle="1" w:styleId="Heading0rudy">
    <w:name w:val="Heading0rudy"/>
    <w:basedOn w:val="Normal"/>
    <w:link w:val="Heading0rudyChar"/>
    <w:qFormat/>
    <w:rsid w:val="00924598"/>
    <w:pPr>
      <w:jc w:val="left"/>
    </w:pPr>
    <w:rPr>
      <w:rFonts w:ascii="Arial" w:hAnsi="Arial" w:cs="Times New Roman"/>
      <w:b/>
      <w:bCs/>
      <w:szCs w:val="16"/>
    </w:rPr>
  </w:style>
  <w:style w:type="character" w:customStyle="1" w:styleId="Heading0rudyChar">
    <w:name w:val="Heading0rudy Char"/>
    <w:link w:val="Heading0rudy"/>
    <w:rsid w:val="00924598"/>
    <w:rPr>
      <w:rFonts w:ascii="Arial" w:eastAsia="Calibri" w:hAnsi="Arial"/>
      <w:b/>
      <w:bCs/>
      <w:sz w:val="24"/>
      <w:szCs w:val="16"/>
      <w:lang w:val="id-ID"/>
    </w:rPr>
  </w:style>
  <w:style w:type="paragraph" w:customStyle="1" w:styleId="Heading30">
    <w:name w:val="Heading3"/>
    <w:basedOn w:val="Heading3"/>
    <w:link w:val="Heading3Char0"/>
    <w:qFormat/>
    <w:rsid w:val="00924598"/>
    <w:pPr>
      <w:numPr>
        <w:ilvl w:val="0"/>
        <w:numId w:val="0"/>
      </w:numPr>
      <w:ind w:left="720" w:hanging="720"/>
    </w:pPr>
  </w:style>
  <w:style w:type="character" w:customStyle="1" w:styleId="Heading3Char0">
    <w:name w:val="Heading3 Char"/>
    <w:basedOn w:val="Heading3Char"/>
    <w:link w:val="Heading30"/>
    <w:rsid w:val="00924598"/>
    <w:rPr>
      <w:rFonts w:ascii="Arial" w:eastAsia="Calibri" w:hAnsi="Arial" w:cs="Arial"/>
      <w:b/>
      <w:bCs/>
      <w:sz w:val="26"/>
      <w:szCs w:val="26"/>
      <w:lang w:val="id-ID"/>
    </w:rPr>
  </w:style>
  <w:style w:type="character" w:customStyle="1" w:styleId="Heading3Char">
    <w:name w:val="Heading 3 Char"/>
    <w:aliases w:val="HeadingRudy3 Char"/>
    <w:link w:val="Heading3"/>
    <w:rsid w:val="00924598"/>
    <w:rPr>
      <w:rFonts w:ascii="Arial" w:eastAsia="Calibri" w:hAnsi="Arial" w:cs="Arial"/>
      <w:b/>
      <w:bCs/>
      <w:sz w:val="26"/>
      <w:szCs w:val="26"/>
      <w:lang w:val="id-ID"/>
    </w:rPr>
  </w:style>
  <w:style w:type="character" w:customStyle="1" w:styleId="Heading4Char">
    <w:name w:val="Heading 4 Char"/>
    <w:link w:val="Heading4"/>
    <w:uiPriority w:val="9"/>
    <w:semiHidden/>
    <w:rsid w:val="00924598"/>
    <w:rPr>
      <w:rFonts w:ascii="Calibri" w:hAnsi="Calibri"/>
      <w:b/>
      <w:bCs/>
      <w:sz w:val="28"/>
      <w:szCs w:val="28"/>
      <w:lang w:val="id-ID"/>
    </w:rPr>
  </w:style>
  <w:style w:type="character" w:customStyle="1" w:styleId="Heading5Char">
    <w:name w:val="Heading 5 Char"/>
    <w:link w:val="Heading5"/>
    <w:uiPriority w:val="9"/>
    <w:semiHidden/>
    <w:rsid w:val="00924598"/>
    <w:rPr>
      <w:rFonts w:ascii="Calibri" w:hAnsi="Calibri"/>
      <w:b/>
      <w:bCs/>
      <w:i/>
      <w:iCs/>
      <w:sz w:val="26"/>
      <w:szCs w:val="26"/>
      <w:lang w:val="id-ID"/>
    </w:rPr>
  </w:style>
  <w:style w:type="character" w:customStyle="1" w:styleId="Heading6Char">
    <w:name w:val="Heading 6 Char"/>
    <w:link w:val="Heading6"/>
    <w:uiPriority w:val="9"/>
    <w:semiHidden/>
    <w:rsid w:val="00924598"/>
    <w:rPr>
      <w:rFonts w:ascii="Calibri" w:hAnsi="Calibri"/>
      <w:b/>
      <w:bCs/>
      <w:sz w:val="22"/>
      <w:szCs w:val="22"/>
      <w:lang w:val="id-ID"/>
    </w:rPr>
  </w:style>
  <w:style w:type="character" w:customStyle="1" w:styleId="Heading7Char">
    <w:name w:val="Heading 7 Char"/>
    <w:link w:val="Heading7"/>
    <w:uiPriority w:val="9"/>
    <w:semiHidden/>
    <w:rsid w:val="00924598"/>
    <w:rPr>
      <w:rFonts w:ascii="Calibri" w:hAnsi="Calibri"/>
      <w:sz w:val="24"/>
      <w:szCs w:val="24"/>
      <w:lang w:val="id-ID"/>
    </w:rPr>
  </w:style>
  <w:style w:type="character" w:customStyle="1" w:styleId="Heading8Char">
    <w:name w:val="Heading 8 Char"/>
    <w:link w:val="Heading8"/>
    <w:uiPriority w:val="9"/>
    <w:semiHidden/>
    <w:rsid w:val="00924598"/>
    <w:rPr>
      <w:rFonts w:ascii="Calibri" w:hAnsi="Calibri"/>
      <w:i/>
      <w:iCs/>
      <w:sz w:val="24"/>
      <w:szCs w:val="24"/>
      <w:lang w:val="id-ID"/>
    </w:rPr>
  </w:style>
  <w:style w:type="character" w:customStyle="1" w:styleId="Heading9Char">
    <w:name w:val="Heading 9 Char"/>
    <w:link w:val="Heading9"/>
    <w:uiPriority w:val="9"/>
    <w:semiHidden/>
    <w:rsid w:val="00924598"/>
    <w:rPr>
      <w:rFonts w:ascii="Cambria" w:hAnsi="Cambria"/>
      <w:sz w:val="22"/>
      <w:szCs w:val="22"/>
      <w:lang w:val="id-ID"/>
    </w:rPr>
  </w:style>
  <w:style w:type="paragraph" w:styleId="NoSpacing">
    <w:name w:val="No Spacing"/>
    <w:aliases w:val="No SpacingFOTO"/>
    <w:qFormat/>
    <w:rsid w:val="00924598"/>
    <w:pPr>
      <w:ind w:left="1152" w:right="1440"/>
    </w:pPr>
    <w:rPr>
      <w:rFonts w:ascii="Calibri" w:eastAsia="Calibri" w:hAnsi="Calibri"/>
      <w:sz w:val="22"/>
      <w:szCs w:val="22"/>
      <w:lang w:val="id-ID"/>
    </w:rPr>
  </w:style>
  <w:style w:type="paragraph" w:styleId="ListParagraph">
    <w:name w:val="List Paragraph"/>
    <w:basedOn w:val="Normal"/>
    <w:qFormat/>
    <w:rsid w:val="00924598"/>
    <w:pPr>
      <w:spacing w:line="480" w:lineRule="auto"/>
      <w:ind w:left="720" w:hanging="851"/>
      <w:jc w:val="left"/>
    </w:pPr>
    <w:rPr>
      <w:sz w:val="22"/>
    </w:rPr>
  </w:style>
  <w:style w:type="paragraph" w:styleId="FootnoteText">
    <w:name w:val="footnote text"/>
    <w:basedOn w:val="Normal"/>
    <w:link w:val="FootnoteTextChar"/>
    <w:uiPriority w:val="99"/>
    <w:semiHidden/>
    <w:unhideWhenUsed/>
    <w:rsid w:val="00B911ED"/>
    <w:pPr>
      <w:spacing w:line="240" w:lineRule="auto"/>
    </w:pPr>
    <w:rPr>
      <w:sz w:val="20"/>
      <w:szCs w:val="20"/>
    </w:rPr>
  </w:style>
  <w:style w:type="character" w:customStyle="1" w:styleId="FootnoteTextChar">
    <w:name w:val="Footnote Text Char"/>
    <w:basedOn w:val="DefaultParagraphFont"/>
    <w:link w:val="FootnoteText"/>
    <w:uiPriority w:val="99"/>
    <w:semiHidden/>
    <w:rsid w:val="00B911ED"/>
    <w:rPr>
      <w:rFonts w:ascii="Calibri" w:eastAsia="Calibri" w:hAnsi="Calibri" w:cs="Tunga"/>
      <w:lang w:val="id-ID"/>
    </w:rPr>
  </w:style>
  <w:style w:type="character" w:styleId="FootnoteReference">
    <w:name w:val="footnote reference"/>
    <w:basedOn w:val="DefaultParagraphFont"/>
    <w:uiPriority w:val="99"/>
    <w:semiHidden/>
    <w:unhideWhenUsed/>
    <w:rsid w:val="00B911ED"/>
    <w:rPr>
      <w:vertAlign w:val="superscript"/>
    </w:rPr>
  </w:style>
  <w:style w:type="paragraph" w:styleId="NormalWeb">
    <w:name w:val="Normal (Web)"/>
    <w:basedOn w:val="Normal"/>
    <w:uiPriority w:val="99"/>
    <w:semiHidden/>
    <w:unhideWhenUsed/>
    <w:rsid w:val="000B3DD6"/>
    <w:rPr>
      <w:rFonts w:ascii="Times New Roman"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libriRudy"/>
    <w:qFormat/>
    <w:rsid w:val="00924598"/>
    <w:pPr>
      <w:spacing w:line="360" w:lineRule="auto"/>
      <w:ind w:left="576" w:right="-29" w:firstLine="850"/>
      <w:jc w:val="both"/>
    </w:pPr>
    <w:rPr>
      <w:rFonts w:ascii="Calibri" w:eastAsia="Calibri" w:hAnsi="Calibri" w:cs="Tunga"/>
      <w:sz w:val="24"/>
      <w:szCs w:val="22"/>
      <w:lang w:val="id-ID"/>
    </w:rPr>
  </w:style>
  <w:style w:type="paragraph" w:styleId="Heading1">
    <w:name w:val="heading 1"/>
    <w:aliases w:val="HeadingTime"/>
    <w:basedOn w:val="Normal"/>
    <w:next w:val="Normal"/>
    <w:link w:val="Heading1Char"/>
    <w:qFormat/>
    <w:rsid w:val="00924598"/>
    <w:pPr>
      <w:keepNext/>
      <w:numPr>
        <w:numId w:val="17"/>
      </w:numPr>
      <w:spacing w:before="240" w:after="60"/>
      <w:outlineLvl w:val="0"/>
    </w:pPr>
    <w:rPr>
      <w:rFonts w:cs="Arial"/>
      <w:b/>
      <w:bCs/>
      <w:kern w:val="32"/>
      <w:sz w:val="40"/>
      <w:szCs w:val="32"/>
    </w:rPr>
  </w:style>
  <w:style w:type="paragraph" w:styleId="Heading2">
    <w:name w:val="heading 2"/>
    <w:basedOn w:val="Normal"/>
    <w:next w:val="Normal"/>
    <w:link w:val="Heading2Char"/>
    <w:uiPriority w:val="9"/>
    <w:unhideWhenUsed/>
    <w:qFormat/>
    <w:rsid w:val="00924598"/>
    <w:pPr>
      <w:keepNext/>
      <w:numPr>
        <w:ilvl w:val="1"/>
        <w:numId w:val="17"/>
      </w:numPr>
      <w:spacing w:before="240" w:after="60"/>
      <w:outlineLvl w:val="1"/>
    </w:pPr>
    <w:rPr>
      <w:rFonts w:ascii="Cambria" w:eastAsiaTheme="majorEastAsia" w:hAnsi="Cambria" w:cstheme="majorBidi"/>
      <w:b/>
      <w:bCs/>
      <w:iCs/>
      <w:sz w:val="28"/>
      <w:szCs w:val="28"/>
    </w:rPr>
  </w:style>
  <w:style w:type="paragraph" w:styleId="Heading3">
    <w:name w:val="heading 3"/>
    <w:aliases w:val="HeadingRudy3"/>
    <w:basedOn w:val="Normal"/>
    <w:next w:val="Normal"/>
    <w:link w:val="Heading3Char"/>
    <w:qFormat/>
    <w:rsid w:val="00924598"/>
    <w:pPr>
      <w:keepNext/>
      <w:numPr>
        <w:ilvl w:val="2"/>
        <w:numId w:val="17"/>
      </w:numPr>
      <w:outlineLvl w:val="2"/>
    </w:pPr>
    <w:rPr>
      <w:rFonts w:ascii="Arial" w:hAnsi="Arial" w:cs="Arial"/>
      <w:b/>
      <w:bCs/>
      <w:sz w:val="26"/>
      <w:szCs w:val="26"/>
    </w:rPr>
  </w:style>
  <w:style w:type="paragraph" w:styleId="Heading4">
    <w:name w:val="heading 4"/>
    <w:basedOn w:val="Normal"/>
    <w:next w:val="Normal"/>
    <w:link w:val="Heading4Char"/>
    <w:uiPriority w:val="9"/>
    <w:semiHidden/>
    <w:unhideWhenUsed/>
    <w:qFormat/>
    <w:rsid w:val="00924598"/>
    <w:pPr>
      <w:keepNext/>
      <w:numPr>
        <w:ilvl w:val="3"/>
        <w:numId w:val="17"/>
      </w:numPr>
      <w:spacing w:before="240" w:after="60"/>
      <w:outlineLvl w:val="3"/>
    </w:pPr>
    <w:rPr>
      <w:rFonts w:eastAsia="Times New Roman" w:cs="Times New Roman"/>
      <w:b/>
      <w:bCs/>
      <w:sz w:val="28"/>
      <w:szCs w:val="28"/>
    </w:rPr>
  </w:style>
  <w:style w:type="paragraph" w:styleId="Heading5">
    <w:name w:val="heading 5"/>
    <w:basedOn w:val="Normal"/>
    <w:next w:val="Normal"/>
    <w:link w:val="Heading5Char"/>
    <w:uiPriority w:val="9"/>
    <w:semiHidden/>
    <w:unhideWhenUsed/>
    <w:qFormat/>
    <w:rsid w:val="00924598"/>
    <w:pPr>
      <w:numPr>
        <w:ilvl w:val="4"/>
        <w:numId w:val="17"/>
      </w:numPr>
      <w:spacing w:before="240" w:after="60"/>
      <w:outlineLvl w:val="4"/>
    </w:pPr>
    <w:rPr>
      <w:rFonts w:eastAsia="Times New Roman" w:cs="Times New Roman"/>
      <w:b/>
      <w:bCs/>
      <w:i/>
      <w:iCs/>
      <w:sz w:val="26"/>
      <w:szCs w:val="26"/>
    </w:rPr>
  </w:style>
  <w:style w:type="paragraph" w:styleId="Heading6">
    <w:name w:val="heading 6"/>
    <w:basedOn w:val="Normal"/>
    <w:next w:val="Normal"/>
    <w:link w:val="Heading6Char"/>
    <w:uiPriority w:val="9"/>
    <w:semiHidden/>
    <w:unhideWhenUsed/>
    <w:qFormat/>
    <w:rsid w:val="00924598"/>
    <w:pPr>
      <w:numPr>
        <w:ilvl w:val="5"/>
        <w:numId w:val="17"/>
      </w:numPr>
      <w:spacing w:before="240" w:after="60"/>
      <w:outlineLvl w:val="5"/>
    </w:pPr>
    <w:rPr>
      <w:rFonts w:eastAsia="Times New Roman" w:cs="Times New Roman"/>
      <w:b/>
      <w:bCs/>
      <w:sz w:val="22"/>
    </w:rPr>
  </w:style>
  <w:style w:type="paragraph" w:styleId="Heading7">
    <w:name w:val="heading 7"/>
    <w:basedOn w:val="Normal"/>
    <w:next w:val="Normal"/>
    <w:link w:val="Heading7Char"/>
    <w:uiPriority w:val="9"/>
    <w:semiHidden/>
    <w:unhideWhenUsed/>
    <w:qFormat/>
    <w:rsid w:val="00924598"/>
    <w:pPr>
      <w:numPr>
        <w:ilvl w:val="6"/>
        <w:numId w:val="17"/>
      </w:numPr>
      <w:spacing w:before="240" w:after="60"/>
      <w:outlineLvl w:val="6"/>
    </w:pPr>
    <w:rPr>
      <w:rFonts w:eastAsia="Times New Roman" w:cs="Times New Roman"/>
      <w:szCs w:val="24"/>
    </w:rPr>
  </w:style>
  <w:style w:type="paragraph" w:styleId="Heading8">
    <w:name w:val="heading 8"/>
    <w:basedOn w:val="Normal"/>
    <w:next w:val="Normal"/>
    <w:link w:val="Heading8Char"/>
    <w:uiPriority w:val="9"/>
    <w:semiHidden/>
    <w:unhideWhenUsed/>
    <w:qFormat/>
    <w:rsid w:val="00924598"/>
    <w:pPr>
      <w:numPr>
        <w:ilvl w:val="7"/>
        <w:numId w:val="17"/>
      </w:numPr>
      <w:spacing w:before="240" w:after="60"/>
      <w:outlineLvl w:val="7"/>
    </w:pPr>
    <w:rPr>
      <w:rFonts w:eastAsia="Times New Roman" w:cs="Times New Roman"/>
      <w:i/>
      <w:iCs/>
      <w:szCs w:val="24"/>
    </w:rPr>
  </w:style>
  <w:style w:type="paragraph" w:styleId="Heading9">
    <w:name w:val="heading 9"/>
    <w:basedOn w:val="Normal"/>
    <w:next w:val="Normal"/>
    <w:link w:val="Heading9Char"/>
    <w:uiPriority w:val="9"/>
    <w:semiHidden/>
    <w:unhideWhenUsed/>
    <w:qFormat/>
    <w:rsid w:val="00924598"/>
    <w:pPr>
      <w:numPr>
        <w:ilvl w:val="8"/>
        <w:numId w:val="2"/>
      </w:numPr>
      <w:spacing w:before="240" w:after="60"/>
      <w:outlineLvl w:val="8"/>
    </w:pPr>
    <w:rPr>
      <w:rFonts w:ascii="Cambria" w:eastAsia="Times New Roman" w:hAnsi="Cambria"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924598"/>
    <w:rPr>
      <w:rFonts w:ascii="Cambria" w:eastAsiaTheme="majorEastAsia" w:hAnsi="Cambria" w:cstheme="majorBidi"/>
      <w:b/>
      <w:bCs/>
      <w:iCs/>
      <w:sz w:val="28"/>
      <w:szCs w:val="28"/>
      <w:lang w:val="id-ID"/>
    </w:rPr>
  </w:style>
  <w:style w:type="character" w:customStyle="1" w:styleId="Heading1Char">
    <w:name w:val="Heading 1 Char"/>
    <w:aliases w:val="HeadingTime Char"/>
    <w:basedOn w:val="DefaultParagraphFont"/>
    <w:link w:val="Heading1"/>
    <w:rsid w:val="006D6B0A"/>
    <w:rPr>
      <w:rFonts w:ascii="Calibri" w:eastAsia="Calibri" w:hAnsi="Calibri" w:cs="Arial"/>
      <w:b/>
      <w:bCs/>
      <w:kern w:val="32"/>
      <w:sz w:val="40"/>
      <w:szCs w:val="32"/>
      <w:lang w:val="id-ID"/>
    </w:rPr>
  </w:style>
  <w:style w:type="paragraph" w:styleId="Quote">
    <w:name w:val="Quote"/>
    <w:basedOn w:val="Normal"/>
    <w:next w:val="Normal"/>
    <w:link w:val="QuoteChar"/>
    <w:uiPriority w:val="29"/>
    <w:qFormat/>
    <w:rsid w:val="00924598"/>
    <w:pPr>
      <w:spacing w:line="240" w:lineRule="auto"/>
      <w:ind w:left="1872"/>
    </w:pPr>
    <w:rPr>
      <w:rFonts w:cstheme="minorBidi"/>
      <w:i/>
      <w:iCs/>
      <w:color w:val="000000"/>
    </w:rPr>
  </w:style>
  <w:style w:type="character" w:customStyle="1" w:styleId="QuoteChar">
    <w:name w:val="Quote Char"/>
    <w:link w:val="Quote"/>
    <w:uiPriority w:val="29"/>
    <w:rsid w:val="00924598"/>
    <w:rPr>
      <w:rFonts w:ascii="Calibri" w:eastAsia="Calibri" w:hAnsi="Calibri" w:cstheme="minorBidi"/>
      <w:i/>
      <w:iCs/>
      <w:color w:val="000000"/>
      <w:sz w:val="24"/>
      <w:szCs w:val="22"/>
      <w:lang w:val="id-ID"/>
    </w:rPr>
  </w:style>
  <w:style w:type="paragraph" w:customStyle="1" w:styleId="Heading0rudy">
    <w:name w:val="Heading0rudy"/>
    <w:basedOn w:val="Normal"/>
    <w:link w:val="Heading0rudyChar"/>
    <w:qFormat/>
    <w:rsid w:val="00924598"/>
    <w:pPr>
      <w:jc w:val="left"/>
    </w:pPr>
    <w:rPr>
      <w:rFonts w:ascii="Arial" w:hAnsi="Arial" w:cs="Times New Roman"/>
      <w:b/>
      <w:bCs/>
      <w:szCs w:val="16"/>
    </w:rPr>
  </w:style>
  <w:style w:type="character" w:customStyle="1" w:styleId="Heading0rudyChar">
    <w:name w:val="Heading0rudy Char"/>
    <w:link w:val="Heading0rudy"/>
    <w:rsid w:val="00924598"/>
    <w:rPr>
      <w:rFonts w:ascii="Arial" w:eastAsia="Calibri" w:hAnsi="Arial"/>
      <w:b/>
      <w:bCs/>
      <w:sz w:val="24"/>
      <w:szCs w:val="16"/>
      <w:lang w:val="id-ID"/>
    </w:rPr>
  </w:style>
  <w:style w:type="paragraph" w:customStyle="1" w:styleId="Heading30">
    <w:name w:val="Heading3"/>
    <w:basedOn w:val="Heading3"/>
    <w:link w:val="Heading3Char0"/>
    <w:qFormat/>
    <w:rsid w:val="00924598"/>
    <w:pPr>
      <w:numPr>
        <w:ilvl w:val="0"/>
        <w:numId w:val="0"/>
      </w:numPr>
      <w:ind w:left="720" w:hanging="720"/>
    </w:pPr>
  </w:style>
  <w:style w:type="character" w:customStyle="1" w:styleId="Heading3Char0">
    <w:name w:val="Heading3 Char"/>
    <w:basedOn w:val="Heading3Char"/>
    <w:link w:val="Heading30"/>
    <w:rsid w:val="00924598"/>
    <w:rPr>
      <w:rFonts w:ascii="Arial" w:eastAsia="Calibri" w:hAnsi="Arial" w:cs="Arial"/>
      <w:b/>
      <w:bCs/>
      <w:sz w:val="26"/>
      <w:szCs w:val="26"/>
      <w:lang w:val="id-ID"/>
    </w:rPr>
  </w:style>
  <w:style w:type="character" w:customStyle="1" w:styleId="Heading3Char">
    <w:name w:val="Heading 3 Char"/>
    <w:aliases w:val="HeadingRudy3 Char"/>
    <w:link w:val="Heading3"/>
    <w:rsid w:val="00924598"/>
    <w:rPr>
      <w:rFonts w:ascii="Arial" w:eastAsia="Calibri" w:hAnsi="Arial" w:cs="Arial"/>
      <w:b/>
      <w:bCs/>
      <w:sz w:val="26"/>
      <w:szCs w:val="26"/>
      <w:lang w:val="id-ID"/>
    </w:rPr>
  </w:style>
  <w:style w:type="character" w:customStyle="1" w:styleId="Heading4Char">
    <w:name w:val="Heading 4 Char"/>
    <w:link w:val="Heading4"/>
    <w:uiPriority w:val="9"/>
    <w:semiHidden/>
    <w:rsid w:val="00924598"/>
    <w:rPr>
      <w:rFonts w:ascii="Calibri" w:hAnsi="Calibri"/>
      <w:b/>
      <w:bCs/>
      <w:sz w:val="28"/>
      <w:szCs w:val="28"/>
      <w:lang w:val="id-ID"/>
    </w:rPr>
  </w:style>
  <w:style w:type="character" w:customStyle="1" w:styleId="Heading5Char">
    <w:name w:val="Heading 5 Char"/>
    <w:link w:val="Heading5"/>
    <w:uiPriority w:val="9"/>
    <w:semiHidden/>
    <w:rsid w:val="00924598"/>
    <w:rPr>
      <w:rFonts w:ascii="Calibri" w:hAnsi="Calibri"/>
      <w:b/>
      <w:bCs/>
      <w:i/>
      <w:iCs/>
      <w:sz w:val="26"/>
      <w:szCs w:val="26"/>
      <w:lang w:val="id-ID"/>
    </w:rPr>
  </w:style>
  <w:style w:type="character" w:customStyle="1" w:styleId="Heading6Char">
    <w:name w:val="Heading 6 Char"/>
    <w:link w:val="Heading6"/>
    <w:uiPriority w:val="9"/>
    <w:semiHidden/>
    <w:rsid w:val="00924598"/>
    <w:rPr>
      <w:rFonts w:ascii="Calibri" w:hAnsi="Calibri"/>
      <w:b/>
      <w:bCs/>
      <w:sz w:val="22"/>
      <w:szCs w:val="22"/>
      <w:lang w:val="id-ID"/>
    </w:rPr>
  </w:style>
  <w:style w:type="character" w:customStyle="1" w:styleId="Heading7Char">
    <w:name w:val="Heading 7 Char"/>
    <w:link w:val="Heading7"/>
    <w:uiPriority w:val="9"/>
    <w:semiHidden/>
    <w:rsid w:val="00924598"/>
    <w:rPr>
      <w:rFonts w:ascii="Calibri" w:hAnsi="Calibri"/>
      <w:sz w:val="24"/>
      <w:szCs w:val="24"/>
      <w:lang w:val="id-ID"/>
    </w:rPr>
  </w:style>
  <w:style w:type="character" w:customStyle="1" w:styleId="Heading8Char">
    <w:name w:val="Heading 8 Char"/>
    <w:link w:val="Heading8"/>
    <w:uiPriority w:val="9"/>
    <w:semiHidden/>
    <w:rsid w:val="00924598"/>
    <w:rPr>
      <w:rFonts w:ascii="Calibri" w:hAnsi="Calibri"/>
      <w:i/>
      <w:iCs/>
      <w:sz w:val="24"/>
      <w:szCs w:val="24"/>
      <w:lang w:val="id-ID"/>
    </w:rPr>
  </w:style>
  <w:style w:type="character" w:customStyle="1" w:styleId="Heading9Char">
    <w:name w:val="Heading 9 Char"/>
    <w:link w:val="Heading9"/>
    <w:uiPriority w:val="9"/>
    <w:semiHidden/>
    <w:rsid w:val="00924598"/>
    <w:rPr>
      <w:rFonts w:ascii="Cambria" w:hAnsi="Cambria"/>
      <w:sz w:val="22"/>
      <w:szCs w:val="22"/>
      <w:lang w:val="id-ID"/>
    </w:rPr>
  </w:style>
  <w:style w:type="paragraph" w:styleId="NoSpacing">
    <w:name w:val="No Spacing"/>
    <w:aliases w:val="No SpacingFOTO"/>
    <w:qFormat/>
    <w:rsid w:val="00924598"/>
    <w:pPr>
      <w:ind w:left="1152" w:right="1440"/>
    </w:pPr>
    <w:rPr>
      <w:rFonts w:ascii="Calibri" w:eastAsia="Calibri" w:hAnsi="Calibri"/>
      <w:sz w:val="22"/>
      <w:szCs w:val="22"/>
      <w:lang w:val="id-ID"/>
    </w:rPr>
  </w:style>
  <w:style w:type="paragraph" w:styleId="ListParagraph">
    <w:name w:val="List Paragraph"/>
    <w:basedOn w:val="Normal"/>
    <w:qFormat/>
    <w:rsid w:val="00924598"/>
    <w:pPr>
      <w:spacing w:line="480" w:lineRule="auto"/>
      <w:ind w:left="720" w:hanging="851"/>
      <w:jc w:val="left"/>
    </w:pPr>
    <w:rPr>
      <w:sz w:val="22"/>
    </w:rPr>
  </w:style>
  <w:style w:type="paragraph" w:styleId="FootnoteText">
    <w:name w:val="footnote text"/>
    <w:basedOn w:val="Normal"/>
    <w:link w:val="FootnoteTextChar"/>
    <w:uiPriority w:val="99"/>
    <w:semiHidden/>
    <w:unhideWhenUsed/>
    <w:rsid w:val="00B911ED"/>
    <w:pPr>
      <w:spacing w:line="240" w:lineRule="auto"/>
    </w:pPr>
    <w:rPr>
      <w:sz w:val="20"/>
      <w:szCs w:val="20"/>
    </w:rPr>
  </w:style>
  <w:style w:type="character" w:customStyle="1" w:styleId="FootnoteTextChar">
    <w:name w:val="Footnote Text Char"/>
    <w:basedOn w:val="DefaultParagraphFont"/>
    <w:link w:val="FootnoteText"/>
    <w:uiPriority w:val="99"/>
    <w:semiHidden/>
    <w:rsid w:val="00B911ED"/>
    <w:rPr>
      <w:rFonts w:ascii="Calibri" w:eastAsia="Calibri" w:hAnsi="Calibri" w:cs="Tunga"/>
      <w:lang w:val="id-ID"/>
    </w:rPr>
  </w:style>
  <w:style w:type="character" w:styleId="FootnoteReference">
    <w:name w:val="footnote reference"/>
    <w:basedOn w:val="DefaultParagraphFont"/>
    <w:uiPriority w:val="99"/>
    <w:semiHidden/>
    <w:unhideWhenUsed/>
    <w:rsid w:val="00B911ED"/>
    <w:rPr>
      <w:vertAlign w:val="superscript"/>
    </w:rPr>
  </w:style>
  <w:style w:type="paragraph" w:styleId="NormalWeb">
    <w:name w:val="Normal (Web)"/>
    <w:basedOn w:val="Normal"/>
    <w:uiPriority w:val="99"/>
    <w:semiHidden/>
    <w:unhideWhenUsed/>
    <w:rsid w:val="000B3DD6"/>
    <w:rPr>
      <w:rFonts w:ascii="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4923565">
      <w:bodyDiv w:val="1"/>
      <w:marLeft w:val="0"/>
      <w:marRight w:val="0"/>
      <w:marTop w:val="0"/>
      <w:marBottom w:val="0"/>
      <w:divBdr>
        <w:top w:val="none" w:sz="0" w:space="0" w:color="auto"/>
        <w:left w:val="none" w:sz="0" w:space="0" w:color="auto"/>
        <w:bottom w:val="none" w:sz="0" w:space="0" w:color="auto"/>
        <w:right w:val="none" w:sz="0" w:space="0" w:color="auto"/>
      </w:divBdr>
      <w:divsChild>
        <w:div w:id="1269778915">
          <w:marLeft w:val="0"/>
          <w:marRight w:val="0"/>
          <w:marTop w:val="0"/>
          <w:marBottom w:val="0"/>
          <w:divBdr>
            <w:top w:val="none" w:sz="0" w:space="0" w:color="auto"/>
            <w:left w:val="none" w:sz="0" w:space="0" w:color="auto"/>
            <w:bottom w:val="none" w:sz="0" w:space="0" w:color="auto"/>
            <w:right w:val="none" w:sz="0" w:space="0" w:color="auto"/>
          </w:divBdr>
          <w:divsChild>
            <w:div w:id="2040163588">
              <w:marLeft w:val="0"/>
              <w:marRight w:val="0"/>
              <w:marTop w:val="0"/>
              <w:marBottom w:val="0"/>
              <w:divBdr>
                <w:top w:val="none" w:sz="0" w:space="0" w:color="auto"/>
                <w:left w:val="none" w:sz="0" w:space="0" w:color="auto"/>
                <w:bottom w:val="none" w:sz="0" w:space="0" w:color="auto"/>
                <w:right w:val="none" w:sz="0" w:space="0" w:color="auto"/>
              </w:divBdr>
              <w:divsChild>
                <w:div w:id="77243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489552">
      <w:bodyDiv w:val="1"/>
      <w:marLeft w:val="0"/>
      <w:marRight w:val="0"/>
      <w:marTop w:val="0"/>
      <w:marBottom w:val="0"/>
      <w:divBdr>
        <w:top w:val="none" w:sz="0" w:space="0" w:color="auto"/>
        <w:left w:val="none" w:sz="0" w:space="0" w:color="auto"/>
        <w:bottom w:val="none" w:sz="0" w:space="0" w:color="auto"/>
        <w:right w:val="none" w:sz="0" w:space="0" w:color="auto"/>
      </w:divBdr>
    </w:div>
    <w:div w:id="1493326277">
      <w:bodyDiv w:val="1"/>
      <w:marLeft w:val="0"/>
      <w:marRight w:val="0"/>
      <w:marTop w:val="0"/>
      <w:marBottom w:val="0"/>
      <w:divBdr>
        <w:top w:val="none" w:sz="0" w:space="0" w:color="auto"/>
        <w:left w:val="none" w:sz="0" w:space="0" w:color="auto"/>
        <w:bottom w:val="none" w:sz="0" w:space="0" w:color="auto"/>
        <w:right w:val="none" w:sz="0" w:space="0" w:color="auto"/>
      </w:divBdr>
      <w:divsChild>
        <w:div w:id="2011982137">
          <w:marLeft w:val="0"/>
          <w:marRight w:val="0"/>
          <w:marTop w:val="0"/>
          <w:marBottom w:val="0"/>
          <w:divBdr>
            <w:top w:val="none" w:sz="0" w:space="0" w:color="auto"/>
            <w:left w:val="none" w:sz="0" w:space="0" w:color="auto"/>
            <w:bottom w:val="none" w:sz="0" w:space="0" w:color="auto"/>
            <w:right w:val="none" w:sz="0" w:space="0" w:color="auto"/>
          </w:divBdr>
          <w:divsChild>
            <w:div w:id="1682123208">
              <w:marLeft w:val="0"/>
              <w:marRight w:val="0"/>
              <w:marTop w:val="0"/>
              <w:marBottom w:val="0"/>
              <w:divBdr>
                <w:top w:val="none" w:sz="0" w:space="0" w:color="auto"/>
                <w:left w:val="none" w:sz="0" w:space="0" w:color="auto"/>
                <w:bottom w:val="none" w:sz="0" w:space="0" w:color="auto"/>
                <w:right w:val="none" w:sz="0" w:space="0" w:color="auto"/>
              </w:divBdr>
              <w:divsChild>
                <w:div w:id="107119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5D4158-7090-4E9A-954B-ED157E8F6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3173</Words>
  <Characters>18090</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Windows 7</cp:lastModifiedBy>
  <cp:revision>2</cp:revision>
  <dcterms:created xsi:type="dcterms:W3CDTF">2015-07-26T08:41:00Z</dcterms:created>
  <dcterms:modified xsi:type="dcterms:W3CDTF">2015-07-26T08:41:00Z</dcterms:modified>
</cp:coreProperties>
</file>